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14A0" w14:textId="30ABD81A" w:rsidR="001023F4" w:rsidRDefault="001023F4" w:rsidP="00173201">
      <w:pPr>
        <w:jc w:val="center"/>
        <w:rPr>
          <w:rFonts w:ascii="Times New Roman" w:hAnsi="Times New Roman" w:cs="Times New Roman"/>
          <w:b/>
        </w:rPr>
      </w:pPr>
      <w:r w:rsidRPr="00266CDA">
        <w:rPr>
          <w:rFonts w:ascii="Times New Roman" w:hAnsi="Times New Roman" w:cs="Times New Roman"/>
          <w:b/>
        </w:rPr>
        <w:t xml:space="preserve">ChatGPT for self-regulated language learning: University </w:t>
      </w:r>
      <w:r w:rsidR="001A0F53" w:rsidRPr="00266CDA">
        <w:rPr>
          <w:rFonts w:ascii="Times New Roman" w:hAnsi="Times New Roman" w:cs="Times New Roman"/>
          <w:b/>
        </w:rPr>
        <w:t>English as a foreign language</w:t>
      </w:r>
      <w:r w:rsidRPr="00266CDA">
        <w:rPr>
          <w:rFonts w:ascii="Times New Roman" w:hAnsi="Times New Roman" w:cs="Times New Roman"/>
          <w:b/>
        </w:rPr>
        <w:t xml:space="preserve"> students’ practices and perceptions</w:t>
      </w:r>
    </w:p>
    <w:p w14:paraId="5BF5E824" w14:textId="77777777" w:rsidR="00B43AAF" w:rsidRPr="00266CDA" w:rsidRDefault="00B43AAF" w:rsidP="00173201">
      <w:pPr>
        <w:jc w:val="center"/>
        <w:rPr>
          <w:rFonts w:ascii="Times New Roman" w:hAnsi="Times New Roman" w:cs="Times New Roman"/>
          <w:b/>
        </w:rPr>
      </w:pPr>
    </w:p>
    <w:p w14:paraId="147E1412" w14:textId="7C78807D" w:rsidR="001023F4" w:rsidRDefault="00B43AAF" w:rsidP="00B43AAF">
      <w:pPr>
        <w:rPr>
          <w:rFonts w:ascii="Times New Roman" w:hAnsi="Times New Roman" w:cs="Times New Roman"/>
          <w:bCs/>
        </w:rPr>
      </w:pPr>
      <w:r w:rsidRPr="00B43AAF">
        <w:rPr>
          <w:rFonts w:ascii="Times New Roman" w:hAnsi="Times New Roman" w:cs="Times New Roman"/>
          <w:bCs/>
        </w:rPr>
        <w:t xml:space="preserve">GILBERT </w:t>
      </w:r>
      <w:proofErr w:type="spellStart"/>
      <w:r w:rsidRPr="00B43AAF">
        <w:rPr>
          <w:rFonts w:ascii="Times New Roman" w:hAnsi="Times New Roman" w:cs="Times New Roman"/>
          <w:bCs/>
        </w:rPr>
        <w:t>DIZON</w:t>
      </w:r>
      <w:r w:rsidRPr="00B43AAF">
        <w:rPr>
          <w:rFonts w:ascii="Times New Roman" w:hAnsi="Times New Roman" w:cs="Times New Roman"/>
          <w:bCs/>
          <w:vertAlign w:val="superscript"/>
        </w:rPr>
        <w:t>a</w:t>
      </w:r>
      <w:proofErr w:type="spellEnd"/>
      <w:r w:rsidRPr="00B43AAF">
        <w:rPr>
          <w:rFonts w:ascii="Times New Roman" w:hAnsi="Times New Roman" w:cs="Times New Roman"/>
          <w:bCs/>
        </w:rPr>
        <w:t xml:space="preserve"> (Corresponding Author)</w:t>
      </w:r>
    </w:p>
    <w:p w14:paraId="00D25ADB" w14:textId="46861D01" w:rsidR="00B43AAF" w:rsidRDefault="00B43AAF" w:rsidP="00B43AAF">
      <w:pPr>
        <w:rPr>
          <w:rFonts w:ascii="Times New Roman" w:hAnsi="Times New Roman" w:cs="Times New Roman"/>
          <w:bCs/>
        </w:rPr>
      </w:pPr>
      <w:r>
        <w:rPr>
          <w:rFonts w:ascii="Times New Roman" w:hAnsi="Times New Roman" w:cs="Times New Roman"/>
          <w:bCs/>
        </w:rPr>
        <w:t xml:space="preserve">JASON </w:t>
      </w:r>
      <w:proofErr w:type="spellStart"/>
      <w:r>
        <w:rPr>
          <w:rFonts w:ascii="Times New Roman" w:hAnsi="Times New Roman" w:cs="Times New Roman"/>
          <w:bCs/>
        </w:rPr>
        <w:t>GOLD</w:t>
      </w:r>
      <w:r w:rsidRPr="00B43AAF">
        <w:rPr>
          <w:rFonts w:ascii="Times New Roman" w:hAnsi="Times New Roman" w:cs="Times New Roman"/>
          <w:bCs/>
          <w:vertAlign w:val="superscript"/>
        </w:rPr>
        <w:t>b</w:t>
      </w:r>
      <w:proofErr w:type="spellEnd"/>
      <w:r>
        <w:rPr>
          <w:rFonts w:ascii="Times New Roman" w:hAnsi="Times New Roman" w:cs="Times New Roman"/>
          <w:bCs/>
        </w:rPr>
        <w:t xml:space="preserve"> </w:t>
      </w:r>
    </w:p>
    <w:p w14:paraId="5D9A2F40" w14:textId="59790B03" w:rsidR="00B43AAF" w:rsidRDefault="00B43AAF" w:rsidP="00B43AAF">
      <w:pPr>
        <w:rPr>
          <w:rFonts w:ascii="Times New Roman" w:hAnsi="Times New Roman" w:cs="Times New Roman"/>
          <w:bCs/>
        </w:rPr>
      </w:pPr>
      <w:r>
        <w:rPr>
          <w:rFonts w:ascii="Times New Roman" w:hAnsi="Times New Roman" w:cs="Times New Roman"/>
          <w:bCs/>
        </w:rPr>
        <w:t xml:space="preserve">RYAN </w:t>
      </w:r>
      <w:proofErr w:type="spellStart"/>
      <w:r>
        <w:rPr>
          <w:rFonts w:ascii="Times New Roman" w:hAnsi="Times New Roman" w:cs="Times New Roman"/>
          <w:bCs/>
        </w:rPr>
        <w:t>BARNES</w:t>
      </w:r>
      <w:r w:rsidRPr="00B43AAF">
        <w:rPr>
          <w:rFonts w:ascii="Times New Roman" w:hAnsi="Times New Roman" w:cs="Times New Roman"/>
          <w:bCs/>
          <w:vertAlign w:val="superscript"/>
        </w:rPr>
        <w:t>c</w:t>
      </w:r>
      <w:proofErr w:type="spellEnd"/>
      <w:r>
        <w:rPr>
          <w:rFonts w:ascii="Times New Roman" w:hAnsi="Times New Roman" w:cs="Times New Roman"/>
          <w:bCs/>
        </w:rPr>
        <w:t xml:space="preserve"> </w:t>
      </w:r>
    </w:p>
    <w:p w14:paraId="6C7A5DCE" w14:textId="77777777" w:rsidR="00B43AAF" w:rsidRDefault="00B43AAF" w:rsidP="00B43AAF">
      <w:pPr>
        <w:rPr>
          <w:rFonts w:ascii="Times New Roman" w:hAnsi="Times New Roman" w:cs="Times New Roman"/>
          <w:bCs/>
        </w:rPr>
      </w:pPr>
    </w:p>
    <w:p w14:paraId="5EEC0662" w14:textId="22E4A749" w:rsidR="00B43AAF" w:rsidRPr="00B43AAF" w:rsidRDefault="00B43AAF" w:rsidP="00B43AAF">
      <w:pPr>
        <w:rPr>
          <w:rFonts w:ascii="Times New Roman" w:hAnsi="Times New Roman" w:cs="Times New Roman"/>
          <w:bCs/>
        </w:rPr>
      </w:pPr>
      <w:r w:rsidRPr="00B43AAF">
        <w:rPr>
          <w:rFonts w:ascii="Times New Roman" w:hAnsi="Times New Roman" w:cs="Times New Roman"/>
          <w:bCs/>
          <w:vertAlign w:val="superscript"/>
        </w:rPr>
        <w:t>a</w:t>
      </w:r>
      <w:r>
        <w:rPr>
          <w:rFonts w:ascii="Times New Roman" w:hAnsi="Times New Roman" w:cs="Times New Roman"/>
          <w:bCs/>
          <w:vertAlign w:val="superscript"/>
        </w:rPr>
        <w:t xml:space="preserve"> </w:t>
      </w:r>
      <w:r w:rsidR="005E4EB3">
        <w:rPr>
          <w:rFonts w:ascii="Times New Roman" w:hAnsi="Times New Roman" w:cs="Times New Roman"/>
          <w:bCs/>
        </w:rPr>
        <w:t>Department of International Languages and Cultures</w:t>
      </w:r>
      <w:r w:rsidR="005E4EB3">
        <w:rPr>
          <w:rFonts w:ascii="Times New Roman" w:hAnsi="Times New Roman" w:cs="Times New Roman"/>
          <w:bCs/>
        </w:rPr>
        <w:t xml:space="preserve">, </w:t>
      </w:r>
      <w:r>
        <w:rPr>
          <w:rFonts w:ascii="Times New Roman" w:hAnsi="Times New Roman" w:cs="Times New Roman"/>
          <w:bCs/>
        </w:rPr>
        <w:t>Himeji Dokkyo University,</w:t>
      </w:r>
      <w:r w:rsidR="005E4EB3">
        <w:rPr>
          <w:rFonts w:ascii="Times New Roman" w:hAnsi="Times New Roman" w:cs="Times New Roman"/>
          <w:bCs/>
        </w:rPr>
        <w:t xml:space="preserve"> </w:t>
      </w:r>
      <w:r>
        <w:rPr>
          <w:rFonts w:ascii="Times New Roman" w:hAnsi="Times New Roman" w:cs="Times New Roman"/>
          <w:bCs/>
        </w:rPr>
        <w:t>Japan</w:t>
      </w:r>
    </w:p>
    <w:p w14:paraId="4C5E10A7" w14:textId="7BB22D1A" w:rsidR="00B43AAF" w:rsidRPr="00B43AAF" w:rsidRDefault="00B43AAF" w:rsidP="00B43AAF">
      <w:pPr>
        <w:rPr>
          <w:rFonts w:ascii="Times New Roman" w:hAnsi="Times New Roman" w:cs="Times New Roman"/>
          <w:bCs/>
        </w:rPr>
      </w:pPr>
      <w:r w:rsidRPr="00B43AAF">
        <w:rPr>
          <w:rFonts w:ascii="Times New Roman" w:hAnsi="Times New Roman" w:cs="Times New Roman"/>
          <w:bCs/>
          <w:vertAlign w:val="superscript"/>
        </w:rPr>
        <w:t>b</w:t>
      </w:r>
      <w:r w:rsidRPr="00B43AAF">
        <w:rPr>
          <w:rFonts w:ascii="Times New Roman" w:hAnsi="Times New Roman" w:cs="Times New Roman"/>
          <w:bCs/>
        </w:rPr>
        <w:t xml:space="preserve"> </w:t>
      </w:r>
      <w:r w:rsidR="005E4EB3" w:rsidRPr="0043325D">
        <w:rPr>
          <w:rFonts w:ascii="Times New Roman" w:hAnsi="Times New Roman" w:cs="Times New Roman"/>
          <w:bCs/>
        </w:rPr>
        <w:t>Department of English Language, Culture, and Communication</w:t>
      </w:r>
      <w:r w:rsidR="005E4EB3">
        <w:rPr>
          <w:rFonts w:ascii="Times New Roman" w:hAnsi="Times New Roman" w:cs="Times New Roman"/>
          <w:bCs/>
        </w:rPr>
        <w:t xml:space="preserve">, </w:t>
      </w:r>
      <w:r>
        <w:rPr>
          <w:rFonts w:ascii="Times New Roman" w:hAnsi="Times New Roman" w:cs="Times New Roman"/>
          <w:bCs/>
        </w:rPr>
        <w:t>Sagami Women’s University</w:t>
      </w:r>
      <w:r>
        <w:rPr>
          <w:rFonts w:ascii="Times New Roman" w:hAnsi="Times New Roman" w:cs="Times New Roman"/>
          <w:bCs/>
        </w:rPr>
        <w:t>,</w:t>
      </w:r>
      <w:r w:rsidR="0043325D" w:rsidRPr="0043325D">
        <w:t xml:space="preserve"> </w:t>
      </w:r>
      <w:r w:rsidR="0043325D">
        <w:rPr>
          <w:rFonts w:ascii="Times New Roman" w:hAnsi="Times New Roman" w:cs="Times New Roman"/>
          <w:bCs/>
        </w:rPr>
        <w:t>Japan</w:t>
      </w:r>
    </w:p>
    <w:p w14:paraId="21A98A57" w14:textId="2E54241C" w:rsidR="00B43AAF" w:rsidRPr="00B43AAF" w:rsidRDefault="00B43AAF" w:rsidP="00B43AAF">
      <w:pPr>
        <w:rPr>
          <w:rFonts w:ascii="Times New Roman" w:hAnsi="Times New Roman" w:cs="Times New Roman"/>
          <w:bCs/>
        </w:rPr>
      </w:pPr>
      <w:r w:rsidRPr="00B43AAF">
        <w:rPr>
          <w:rFonts w:ascii="Times New Roman" w:hAnsi="Times New Roman" w:cs="Times New Roman"/>
          <w:bCs/>
          <w:vertAlign w:val="superscript"/>
        </w:rPr>
        <w:t>c</w:t>
      </w:r>
      <w:r>
        <w:rPr>
          <w:rFonts w:ascii="Times New Roman" w:hAnsi="Times New Roman" w:cs="Times New Roman"/>
          <w:bCs/>
          <w:vertAlign w:val="superscript"/>
        </w:rPr>
        <w:t xml:space="preserve"> </w:t>
      </w:r>
      <w:r w:rsidR="005E4EB3" w:rsidRPr="0043325D">
        <w:rPr>
          <w:rFonts w:ascii="Times New Roman" w:hAnsi="Times New Roman" w:cs="Times New Roman"/>
          <w:bCs/>
        </w:rPr>
        <w:t>Institute of Liberal Arts and Sciences</w:t>
      </w:r>
      <w:r w:rsidR="005E4EB3">
        <w:rPr>
          <w:rFonts w:ascii="Times New Roman" w:hAnsi="Times New Roman" w:cs="Times New Roman"/>
          <w:bCs/>
        </w:rPr>
        <w:t>,</w:t>
      </w:r>
      <w:r w:rsidR="005E4EB3">
        <w:rPr>
          <w:rFonts w:ascii="Times New Roman" w:hAnsi="Times New Roman" w:cs="Times New Roman"/>
          <w:bCs/>
        </w:rPr>
        <w:t xml:space="preserve"> </w:t>
      </w:r>
      <w:r>
        <w:rPr>
          <w:rFonts w:ascii="Times New Roman" w:hAnsi="Times New Roman" w:cs="Times New Roman"/>
          <w:bCs/>
        </w:rPr>
        <w:t>Nagoya University</w:t>
      </w:r>
      <w:r w:rsidR="0043325D">
        <w:rPr>
          <w:rFonts w:ascii="Times New Roman" w:hAnsi="Times New Roman" w:cs="Times New Roman"/>
          <w:bCs/>
        </w:rPr>
        <w:t>, Japan</w:t>
      </w:r>
    </w:p>
    <w:p w14:paraId="6476521B" w14:textId="77777777" w:rsidR="00B43AAF" w:rsidRPr="00B43AAF" w:rsidRDefault="00B43AAF" w:rsidP="00B43AAF">
      <w:pPr>
        <w:rPr>
          <w:rFonts w:ascii="Times New Roman" w:hAnsi="Times New Roman" w:cs="Times New Roman"/>
          <w:bCs/>
        </w:rPr>
      </w:pPr>
    </w:p>
    <w:p w14:paraId="7D1896F6" w14:textId="584A84C0" w:rsidR="001023F4" w:rsidRPr="00266CDA" w:rsidRDefault="001023F4" w:rsidP="00173201">
      <w:pPr>
        <w:rPr>
          <w:rFonts w:ascii="Times New Roman" w:hAnsi="Times New Roman" w:cs="Times New Roman"/>
          <w:b/>
        </w:rPr>
      </w:pPr>
      <w:r w:rsidRPr="00266CDA">
        <w:rPr>
          <w:rFonts w:ascii="Times New Roman" w:hAnsi="Times New Roman" w:cs="Times New Roman"/>
          <w:b/>
        </w:rPr>
        <w:t>Abstract</w:t>
      </w:r>
    </w:p>
    <w:p w14:paraId="2BD7A4B0" w14:textId="71ED2395" w:rsidR="001023F4" w:rsidRPr="00266CDA" w:rsidRDefault="008A36D1" w:rsidP="00173201">
      <w:pPr>
        <w:jc w:val="both"/>
        <w:rPr>
          <w:rFonts w:ascii="Times New Roman" w:hAnsi="Times New Roman" w:cs="Times New Roman"/>
        </w:rPr>
      </w:pPr>
      <w:r w:rsidRPr="00266CDA">
        <w:rPr>
          <w:rFonts w:ascii="Times New Roman" w:hAnsi="Times New Roman" w:cs="Times New Roman"/>
        </w:rPr>
        <w:t>Focusing on the global trend of artificial intelligence</w:t>
      </w:r>
      <w:r w:rsidR="00AB2EB4" w:rsidRPr="00266CDA">
        <w:rPr>
          <w:rFonts w:ascii="Times New Roman" w:hAnsi="Times New Roman" w:cs="Times New Roman"/>
        </w:rPr>
        <w:t xml:space="preserve"> (AI)</w:t>
      </w:r>
      <w:r w:rsidRPr="00266CDA">
        <w:rPr>
          <w:rFonts w:ascii="Times New Roman" w:hAnsi="Times New Roman" w:cs="Times New Roman"/>
        </w:rPr>
        <w:t xml:space="preserve"> in language learning, </w:t>
      </w:r>
      <w:r w:rsidR="0023319B" w:rsidRPr="00266CDA">
        <w:rPr>
          <w:rFonts w:ascii="Times New Roman" w:hAnsi="Times New Roman" w:cs="Times New Roman"/>
        </w:rPr>
        <w:t>this</w:t>
      </w:r>
      <w:r w:rsidRPr="00266CDA">
        <w:rPr>
          <w:rFonts w:ascii="Times New Roman" w:hAnsi="Times New Roman" w:cs="Times New Roman"/>
        </w:rPr>
        <w:t xml:space="preserve"> survey-based study explored the practices and perceptions of Japanese English as a foreign language students (EFL) toward ChatGPT for second language (L2) </w:t>
      </w:r>
      <w:r w:rsidR="0023319B" w:rsidRPr="00266CDA">
        <w:rPr>
          <w:rFonts w:ascii="Times New Roman" w:hAnsi="Times New Roman" w:cs="Times New Roman"/>
        </w:rPr>
        <w:t xml:space="preserve">learning. </w:t>
      </w:r>
      <w:r w:rsidR="00AD0974" w:rsidRPr="00266CDA">
        <w:rPr>
          <w:rFonts w:ascii="Times New Roman" w:hAnsi="Times New Roman" w:cs="Times New Roman"/>
        </w:rPr>
        <w:t xml:space="preserve">A mixed-method research design was utilized to achieve </w:t>
      </w:r>
      <w:r w:rsidR="00241D3A" w:rsidRPr="00266CDA">
        <w:rPr>
          <w:rFonts w:ascii="Times New Roman" w:hAnsi="Times New Roman" w:cs="Times New Roman"/>
        </w:rPr>
        <w:t>the study’s</w:t>
      </w:r>
      <w:r w:rsidR="00AD0974" w:rsidRPr="00266CDA">
        <w:rPr>
          <w:rFonts w:ascii="Times New Roman" w:hAnsi="Times New Roman" w:cs="Times New Roman"/>
        </w:rPr>
        <w:t xml:space="preserve"> aims, with data being collected from </w:t>
      </w:r>
      <w:r w:rsidR="00FC1DDC" w:rsidRPr="00266CDA">
        <w:rPr>
          <w:rFonts w:ascii="Times New Roman" w:hAnsi="Times New Roman" w:cs="Times New Roman"/>
        </w:rPr>
        <w:t>three universities</w:t>
      </w:r>
      <w:r w:rsidR="00AD0974" w:rsidRPr="00266CDA">
        <w:rPr>
          <w:rFonts w:ascii="Times New Roman" w:hAnsi="Times New Roman" w:cs="Times New Roman"/>
        </w:rPr>
        <w:t xml:space="preserve"> in Japan. </w:t>
      </w:r>
      <w:r w:rsidR="00FC1DDC" w:rsidRPr="00266CDA">
        <w:rPr>
          <w:rFonts w:ascii="Times New Roman" w:hAnsi="Times New Roman" w:cs="Times New Roman"/>
        </w:rPr>
        <w:t>The</w:t>
      </w:r>
      <w:r w:rsidR="00AD0974" w:rsidRPr="00266CDA">
        <w:rPr>
          <w:rFonts w:ascii="Times New Roman" w:hAnsi="Times New Roman" w:cs="Times New Roman"/>
        </w:rPr>
        <w:t xml:space="preserve"> </w:t>
      </w:r>
      <w:r w:rsidR="007F5647" w:rsidRPr="00266CDA">
        <w:rPr>
          <w:rFonts w:ascii="Times New Roman" w:hAnsi="Times New Roman" w:cs="Times New Roman"/>
        </w:rPr>
        <w:t xml:space="preserve">technology acceptance model-based </w:t>
      </w:r>
      <w:r w:rsidR="00AD0974" w:rsidRPr="00266CDA">
        <w:rPr>
          <w:rFonts w:ascii="Times New Roman" w:hAnsi="Times New Roman" w:cs="Times New Roman"/>
        </w:rPr>
        <w:t xml:space="preserve">survey was </w:t>
      </w:r>
      <w:r w:rsidR="005472A1" w:rsidRPr="00266CDA">
        <w:rPr>
          <w:rFonts w:ascii="Times New Roman" w:hAnsi="Times New Roman" w:cs="Times New Roman"/>
        </w:rPr>
        <w:t xml:space="preserve">administered in </w:t>
      </w:r>
      <w:r w:rsidR="001C17E2" w:rsidRPr="00266CDA">
        <w:rPr>
          <w:rFonts w:ascii="Times New Roman" w:hAnsi="Times New Roman" w:cs="Times New Roman"/>
        </w:rPr>
        <w:t xml:space="preserve">the </w:t>
      </w:r>
      <w:r w:rsidR="005472A1" w:rsidRPr="00266CDA">
        <w:rPr>
          <w:rFonts w:ascii="Times New Roman" w:hAnsi="Times New Roman" w:cs="Times New Roman"/>
        </w:rPr>
        <w:t>fall of 2023</w:t>
      </w:r>
      <w:r w:rsidR="00AD0974" w:rsidRPr="00266CDA">
        <w:rPr>
          <w:rFonts w:ascii="Times New Roman" w:hAnsi="Times New Roman" w:cs="Times New Roman"/>
        </w:rPr>
        <w:t xml:space="preserve"> and a total of 521 </w:t>
      </w:r>
      <w:r w:rsidR="005472A1" w:rsidRPr="00266CDA">
        <w:rPr>
          <w:rFonts w:ascii="Times New Roman" w:hAnsi="Times New Roman" w:cs="Times New Roman"/>
        </w:rPr>
        <w:t>EFL students</w:t>
      </w:r>
      <w:r w:rsidR="00AD0974" w:rsidRPr="00266CDA">
        <w:rPr>
          <w:rFonts w:ascii="Times New Roman" w:hAnsi="Times New Roman" w:cs="Times New Roman"/>
        </w:rPr>
        <w:t xml:space="preserve"> fully completed it.</w:t>
      </w:r>
      <w:r w:rsidR="008B4DB3" w:rsidRPr="00266CDA">
        <w:rPr>
          <w:rFonts w:ascii="Times New Roman" w:hAnsi="Times New Roman" w:cs="Times New Roman"/>
        </w:rPr>
        <w:t xml:space="preserve"> Quantitative analysis related to the students’ </w:t>
      </w:r>
      <w:r w:rsidR="00FE69AF" w:rsidRPr="00266CDA">
        <w:rPr>
          <w:rFonts w:ascii="Times New Roman" w:hAnsi="Times New Roman" w:cs="Times New Roman"/>
        </w:rPr>
        <w:t xml:space="preserve">practices </w:t>
      </w:r>
      <w:r w:rsidR="008B4DB3" w:rsidRPr="00266CDA">
        <w:rPr>
          <w:rFonts w:ascii="Times New Roman" w:hAnsi="Times New Roman" w:cs="Times New Roman"/>
        </w:rPr>
        <w:t>revealed</w:t>
      </w:r>
      <w:r w:rsidR="008D747F" w:rsidRPr="00266CDA">
        <w:rPr>
          <w:rFonts w:ascii="Times New Roman" w:hAnsi="Times New Roman" w:cs="Times New Roman"/>
        </w:rPr>
        <w:t xml:space="preserve"> that less than 25% of the </w:t>
      </w:r>
      <w:r w:rsidR="004D3CC9" w:rsidRPr="00266CDA">
        <w:rPr>
          <w:rFonts w:ascii="Times New Roman" w:hAnsi="Times New Roman" w:cs="Times New Roman"/>
        </w:rPr>
        <w:t>respondents</w:t>
      </w:r>
      <w:r w:rsidR="008D747F" w:rsidRPr="00266CDA">
        <w:rPr>
          <w:rFonts w:ascii="Times New Roman" w:hAnsi="Times New Roman" w:cs="Times New Roman"/>
        </w:rPr>
        <w:t xml:space="preserve"> had used ChatGPT in their English studies, with </w:t>
      </w:r>
      <w:r w:rsidR="008D747F" w:rsidRPr="00266CDA">
        <w:rPr>
          <w:rFonts w:ascii="Times New Roman" w:hAnsi="Times New Roman" w:cs="Times New Roman"/>
          <w:bCs/>
        </w:rPr>
        <w:t>formal language learning being more common than informal L2 learning outside of English coursework</w:t>
      </w:r>
      <w:r w:rsidR="008D747F" w:rsidRPr="00266CDA">
        <w:rPr>
          <w:rFonts w:ascii="Times New Roman" w:hAnsi="Times New Roman" w:cs="Times New Roman"/>
        </w:rPr>
        <w:t>.</w:t>
      </w:r>
      <w:r w:rsidR="00D22C5A" w:rsidRPr="00266CDA">
        <w:rPr>
          <w:rFonts w:ascii="Times New Roman" w:hAnsi="Times New Roman" w:cs="Times New Roman"/>
        </w:rPr>
        <w:t xml:space="preserve"> Summarizing information written in the English language and translation were the top reported uses of ChatGPT for L2 English learning. </w:t>
      </w:r>
      <w:r w:rsidR="00D22C5A" w:rsidRPr="00266CDA">
        <w:rPr>
          <w:rFonts w:ascii="Times New Roman" w:hAnsi="Times New Roman" w:cs="Times New Roman"/>
          <w:bCs/>
        </w:rPr>
        <w:t xml:space="preserve">According to the Likert scale responses, the L2 students’ perceived usefulness, perceived ease of use, and behavioral intention to use ChatGPT for English learning were positive. </w:t>
      </w:r>
      <w:r w:rsidR="00EF6245" w:rsidRPr="00266CDA">
        <w:rPr>
          <w:rFonts w:ascii="Times New Roman" w:hAnsi="Times New Roman" w:cs="Times New Roman"/>
          <w:bCs/>
        </w:rPr>
        <w:t>C</w:t>
      </w:r>
      <w:r w:rsidR="00D22C5A" w:rsidRPr="00266CDA">
        <w:rPr>
          <w:rFonts w:ascii="Times New Roman" w:hAnsi="Times New Roman" w:cs="Times New Roman"/>
          <w:bCs/>
        </w:rPr>
        <w:t xml:space="preserve">ontent analysis of the </w:t>
      </w:r>
      <w:r w:rsidR="006F7FE0" w:rsidRPr="00266CDA">
        <w:rPr>
          <w:rFonts w:ascii="Times New Roman" w:hAnsi="Times New Roman" w:cs="Times New Roman"/>
          <w:bCs/>
        </w:rPr>
        <w:t xml:space="preserve">qualitative data </w:t>
      </w:r>
      <w:r w:rsidR="00971BBD" w:rsidRPr="00266CDA">
        <w:rPr>
          <w:rFonts w:ascii="Times New Roman" w:hAnsi="Times New Roman" w:cs="Times New Roman"/>
          <w:bCs/>
        </w:rPr>
        <w:t>indicate</w:t>
      </w:r>
      <w:r w:rsidR="00EF6245" w:rsidRPr="00266CDA">
        <w:rPr>
          <w:rFonts w:ascii="Times New Roman" w:hAnsi="Times New Roman" w:cs="Times New Roman"/>
          <w:bCs/>
        </w:rPr>
        <w:t>d</w:t>
      </w:r>
      <w:r w:rsidR="00971BBD" w:rsidRPr="00266CDA">
        <w:rPr>
          <w:rFonts w:ascii="Times New Roman" w:hAnsi="Times New Roman" w:cs="Times New Roman"/>
          <w:bCs/>
        </w:rPr>
        <w:t xml:space="preserve"> </w:t>
      </w:r>
      <w:r w:rsidR="00EF6245" w:rsidRPr="00266CDA">
        <w:rPr>
          <w:rFonts w:ascii="Times New Roman" w:hAnsi="Times New Roman" w:cs="Times New Roman"/>
          <w:bCs/>
        </w:rPr>
        <w:t>contrasting findings, namely, while the</w:t>
      </w:r>
      <w:r w:rsidR="00971BBD" w:rsidRPr="00266CDA">
        <w:rPr>
          <w:rFonts w:ascii="Times New Roman" w:hAnsi="Times New Roman" w:cs="Times New Roman"/>
          <w:bCs/>
        </w:rPr>
        <w:t xml:space="preserve"> </w:t>
      </w:r>
      <w:r w:rsidR="00A43727" w:rsidRPr="00266CDA">
        <w:rPr>
          <w:rFonts w:ascii="Times New Roman" w:hAnsi="Times New Roman" w:cs="Times New Roman"/>
          <w:bCs/>
        </w:rPr>
        <w:t>students</w:t>
      </w:r>
      <w:r w:rsidR="00971BBD" w:rsidRPr="00266CDA">
        <w:rPr>
          <w:rFonts w:ascii="Times New Roman" w:hAnsi="Times New Roman" w:cs="Times New Roman"/>
          <w:bCs/>
        </w:rPr>
        <w:t xml:space="preserve"> </w:t>
      </w:r>
      <w:r w:rsidR="00C33392" w:rsidRPr="00266CDA">
        <w:rPr>
          <w:rFonts w:ascii="Times New Roman" w:hAnsi="Times New Roman" w:cs="Times New Roman"/>
          <w:bCs/>
        </w:rPr>
        <w:t>believed</w:t>
      </w:r>
      <w:r w:rsidR="001C7642" w:rsidRPr="00266CDA">
        <w:rPr>
          <w:rFonts w:ascii="Times New Roman" w:hAnsi="Times New Roman" w:cs="Times New Roman"/>
          <w:bCs/>
        </w:rPr>
        <w:t xml:space="preserve"> the AI chatbot</w:t>
      </w:r>
      <w:r w:rsidR="00C33392" w:rsidRPr="00266CDA">
        <w:rPr>
          <w:rFonts w:ascii="Times New Roman" w:hAnsi="Times New Roman" w:cs="Times New Roman"/>
          <w:bCs/>
        </w:rPr>
        <w:t xml:space="preserve"> could enhance their </w:t>
      </w:r>
      <w:r w:rsidR="00BF17FA" w:rsidRPr="00266CDA">
        <w:rPr>
          <w:rFonts w:ascii="Times New Roman" w:hAnsi="Times New Roman" w:cs="Times New Roman"/>
          <w:bCs/>
        </w:rPr>
        <w:t>L2</w:t>
      </w:r>
      <w:r w:rsidR="00C33392" w:rsidRPr="00266CDA">
        <w:rPr>
          <w:rFonts w:ascii="Times New Roman" w:hAnsi="Times New Roman" w:cs="Times New Roman"/>
          <w:bCs/>
        </w:rPr>
        <w:t xml:space="preserve"> learning, they were </w:t>
      </w:r>
      <w:r w:rsidR="00EF6245" w:rsidRPr="00266CDA">
        <w:rPr>
          <w:rFonts w:ascii="Times New Roman" w:hAnsi="Times New Roman" w:cs="Times New Roman"/>
          <w:bCs/>
        </w:rPr>
        <w:t xml:space="preserve">also concerned that it could </w:t>
      </w:r>
      <w:r w:rsidR="00393EA5" w:rsidRPr="00266CDA">
        <w:rPr>
          <w:rFonts w:ascii="Times New Roman" w:hAnsi="Times New Roman" w:cs="Times New Roman"/>
          <w:bCs/>
        </w:rPr>
        <w:t xml:space="preserve">hinder their </w:t>
      </w:r>
      <w:r w:rsidR="00BF17FA" w:rsidRPr="00266CDA">
        <w:rPr>
          <w:rFonts w:ascii="Times New Roman" w:hAnsi="Times New Roman" w:cs="Times New Roman"/>
          <w:bCs/>
        </w:rPr>
        <w:t xml:space="preserve">language </w:t>
      </w:r>
      <w:r w:rsidR="00393EA5" w:rsidRPr="00266CDA">
        <w:rPr>
          <w:rFonts w:ascii="Times New Roman" w:hAnsi="Times New Roman" w:cs="Times New Roman"/>
          <w:bCs/>
        </w:rPr>
        <w:t xml:space="preserve">learning if overly relied upon. </w:t>
      </w:r>
      <w:r w:rsidR="00810083" w:rsidRPr="00266CDA">
        <w:rPr>
          <w:rFonts w:ascii="Times New Roman" w:hAnsi="Times New Roman" w:cs="Times New Roman"/>
          <w:bCs/>
        </w:rPr>
        <w:t>These results indicate that</w:t>
      </w:r>
      <w:r w:rsidR="00A43727" w:rsidRPr="00266CDA">
        <w:rPr>
          <w:rFonts w:ascii="Times New Roman" w:hAnsi="Times New Roman" w:cs="Times New Roman"/>
          <w:bCs/>
        </w:rPr>
        <w:t xml:space="preserve"> although </w:t>
      </w:r>
      <w:r w:rsidR="007A5BE1" w:rsidRPr="00266CDA">
        <w:rPr>
          <w:rFonts w:ascii="Times New Roman" w:hAnsi="Times New Roman" w:cs="Times New Roman"/>
          <w:bCs/>
        </w:rPr>
        <w:t xml:space="preserve">a growing number of </w:t>
      </w:r>
      <w:r w:rsidR="00A43727" w:rsidRPr="00266CDA">
        <w:rPr>
          <w:rFonts w:ascii="Times New Roman" w:hAnsi="Times New Roman" w:cs="Times New Roman"/>
          <w:bCs/>
        </w:rPr>
        <w:t>L2 learners</w:t>
      </w:r>
      <w:r w:rsidR="007A5BE1" w:rsidRPr="00266CDA">
        <w:rPr>
          <w:rFonts w:ascii="Times New Roman" w:hAnsi="Times New Roman" w:cs="Times New Roman"/>
          <w:bCs/>
        </w:rPr>
        <w:t xml:space="preserve"> are using ChatGPT and</w:t>
      </w:r>
      <w:r w:rsidR="00A43727" w:rsidRPr="00266CDA">
        <w:rPr>
          <w:rFonts w:ascii="Times New Roman" w:hAnsi="Times New Roman" w:cs="Times New Roman"/>
          <w:bCs/>
        </w:rPr>
        <w:t xml:space="preserve"> perceive </w:t>
      </w:r>
      <w:r w:rsidR="007A5BE1" w:rsidRPr="00266CDA">
        <w:rPr>
          <w:rFonts w:ascii="Times New Roman" w:hAnsi="Times New Roman" w:cs="Times New Roman"/>
          <w:bCs/>
        </w:rPr>
        <w:t>it</w:t>
      </w:r>
      <w:r w:rsidR="00A43727" w:rsidRPr="00266CDA">
        <w:rPr>
          <w:rFonts w:ascii="Times New Roman" w:hAnsi="Times New Roman" w:cs="Times New Roman"/>
          <w:bCs/>
        </w:rPr>
        <w:t xml:space="preserve"> to be a useful resource for language learning, </w:t>
      </w:r>
      <w:r w:rsidR="007A5BE1" w:rsidRPr="00266CDA">
        <w:rPr>
          <w:rFonts w:ascii="Times New Roman" w:hAnsi="Times New Roman" w:cs="Times New Roman"/>
          <w:bCs/>
        </w:rPr>
        <w:t xml:space="preserve">they are also aware of </w:t>
      </w:r>
      <w:r w:rsidR="00241D3A" w:rsidRPr="00266CDA">
        <w:rPr>
          <w:rFonts w:ascii="Times New Roman" w:hAnsi="Times New Roman" w:cs="Times New Roman"/>
          <w:bCs/>
        </w:rPr>
        <w:t xml:space="preserve">the drawbacks it poses to the language learning process. </w:t>
      </w:r>
    </w:p>
    <w:p w14:paraId="4427E0CA" w14:textId="2165A547" w:rsidR="001023F4" w:rsidRPr="00266CDA" w:rsidRDefault="001023F4" w:rsidP="00173201">
      <w:pPr>
        <w:jc w:val="both"/>
        <w:rPr>
          <w:rFonts w:ascii="Times New Roman" w:hAnsi="Times New Roman" w:cs="Times New Roman"/>
        </w:rPr>
      </w:pPr>
      <w:r w:rsidRPr="00266CDA">
        <w:rPr>
          <w:rFonts w:ascii="Times New Roman" w:hAnsi="Times New Roman" w:cs="Times New Roman"/>
          <w:b/>
        </w:rPr>
        <w:t xml:space="preserve">Keywords: </w:t>
      </w:r>
      <w:r w:rsidR="00645B59" w:rsidRPr="00266CDA">
        <w:rPr>
          <w:rFonts w:ascii="Times New Roman" w:hAnsi="Times New Roman" w:cs="Times New Roman"/>
        </w:rPr>
        <w:t xml:space="preserve">generative artificial intelligence; </w:t>
      </w:r>
      <w:r w:rsidR="00920708">
        <w:rPr>
          <w:rFonts w:ascii="Times New Roman" w:hAnsi="Times New Roman" w:cs="Times New Roman"/>
        </w:rPr>
        <w:t>large language model</w:t>
      </w:r>
      <w:r w:rsidRPr="00266CDA">
        <w:rPr>
          <w:rFonts w:ascii="Times New Roman" w:hAnsi="Times New Roman" w:cs="Times New Roman"/>
        </w:rPr>
        <w:t xml:space="preserve">; </w:t>
      </w:r>
      <w:r w:rsidR="00753AA5">
        <w:rPr>
          <w:rFonts w:ascii="Times New Roman" w:hAnsi="Times New Roman" w:cs="Times New Roman"/>
        </w:rPr>
        <w:t xml:space="preserve">chatbot; </w:t>
      </w:r>
      <w:r w:rsidR="00B373BF" w:rsidRPr="00266CDA">
        <w:rPr>
          <w:rFonts w:ascii="Times New Roman" w:hAnsi="Times New Roman" w:cs="Times New Roman"/>
        </w:rPr>
        <w:t xml:space="preserve">informal language learning; self-regulated language learning </w:t>
      </w:r>
    </w:p>
    <w:p w14:paraId="580DC41D" w14:textId="77777777" w:rsidR="00FB7A7C" w:rsidRPr="00266CDA" w:rsidRDefault="00FB7A7C" w:rsidP="00173201">
      <w:pPr>
        <w:jc w:val="both"/>
        <w:rPr>
          <w:rFonts w:ascii="Times New Roman" w:hAnsi="Times New Roman" w:cs="Times New Roman"/>
        </w:rPr>
      </w:pPr>
    </w:p>
    <w:p w14:paraId="46A6997D" w14:textId="0911DE76" w:rsidR="003200B9" w:rsidRPr="00266CDA" w:rsidRDefault="003200B9" w:rsidP="00173201">
      <w:pPr>
        <w:pStyle w:val="ListParagraph"/>
        <w:numPr>
          <w:ilvl w:val="0"/>
          <w:numId w:val="1"/>
        </w:numPr>
        <w:ind w:left="360"/>
        <w:rPr>
          <w:rFonts w:ascii="Times New Roman" w:hAnsi="Times New Roman" w:cs="Times New Roman"/>
          <w:b/>
        </w:rPr>
      </w:pPr>
      <w:r w:rsidRPr="00266CDA">
        <w:rPr>
          <w:rFonts w:ascii="Times New Roman" w:hAnsi="Times New Roman" w:cs="Times New Roman"/>
          <w:b/>
        </w:rPr>
        <w:t xml:space="preserve">Introduction </w:t>
      </w:r>
    </w:p>
    <w:p w14:paraId="566CF625" w14:textId="28E90DAF" w:rsidR="009E134F" w:rsidRPr="00266CDA" w:rsidRDefault="002F6738" w:rsidP="00173201">
      <w:pPr>
        <w:jc w:val="both"/>
        <w:rPr>
          <w:rFonts w:ascii="Times New Roman" w:eastAsia="Times New Roman" w:hAnsi="Times New Roman" w:cs="Times New Roman"/>
          <w:color w:val="000000"/>
          <w:kern w:val="0"/>
          <w14:ligatures w14:val="none"/>
        </w:rPr>
      </w:pPr>
      <w:r w:rsidRPr="00266CDA">
        <w:rPr>
          <w:rFonts w:ascii="Times New Roman" w:eastAsia="Times New Roman" w:hAnsi="Times New Roman" w:cs="Times New Roman"/>
          <w:color w:val="000000"/>
          <w:kern w:val="0"/>
          <w14:ligatures w14:val="none"/>
        </w:rPr>
        <w:t xml:space="preserve">Ever since OpenAI </w:t>
      </w:r>
      <w:r w:rsidR="00821E0A" w:rsidRPr="00266CDA">
        <w:rPr>
          <w:rFonts w:ascii="Times New Roman" w:eastAsia="Times New Roman" w:hAnsi="Times New Roman" w:cs="Times New Roman"/>
          <w:color w:val="000000"/>
          <w:kern w:val="0"/>
          <w14:ligatures w14:val="none"/>
        </w:rPr>
        <w:t>launched</w:t>
      </w:r>
      <w:r w:rsidRPr="00266CDA">
        <w:rPr>
          <w:rFonts w:ascii="Times New Roman" w:eastAsia="Times New Roman" w:hAnsi="Times New Roman" w:cs="Times New Roman"/>
          <w:color w:val="000000"/>
          <w:kern w:val="0"/>
          <w14:ligatures w14:val="none"/>
        </w:rPr>
        <w:t xml:space="preserve"> its generative </w:t>
      </w:r>
      <w:r w:rsidR="00821E0A" w:rsidRPr="00266CDA">
        <w:rPr>
          <w:rFonts w:ascii="Times New Roman" w:eastAsia="Times New Roman" w:hAnsi="Times New Roman" w:cs="Times New Roman"/>
          <w:color w:val="000000"/>
          <w:kern w:val="0"/>
          <w14:ligatures w14:val="none"/>
        </w:rPr>
        <w:t>AI</w:t>
      </w:r>
      <w:r w:rsidRPr="00266CDA">
        <w:rPr>
          <w:rFonts w:ascii="Times New Roman" w:eastAsia="Times New Roman" w:hAnsi="Times New Roman" w:cs="Times New Roman"/>
          <w:color w:val="000000"/>
          <w:kern w:val="0"/>
          <w14:ligatures w14:val="none"/>
        </w:rPr>
        <w:t xml:space="preserve"> chatbot, ChatGP</w:t>
      </w:r>
      <w:r w:rsidR="009E134F" w:rsidRPr="00266CDA">
        <w:rPr>
          <w:rFonts w:ascii="Times New Roman" w:eastAsia="Times New Roman" w:hAnsi="Times New Roman" w:cs="Times New Roman"/>
          <w:color w:val="000000"/>
          <w:kern w:val="0"/>
          <w14:ligatures w14:val="none"/>
        </w:rPr>
        <w:t>T</w:t>
      </w:r>
      <w:r w:rsidR="00BC09B7" w:rsidRPr="00266CDA">
        <w:rPr>
          <w:rFonts w:ascii="Times New Roman" w:eastAsia="Times New Roman" w:hAnsi="Times New Roman" w:cs="Times New Roman"/>
          <w:color w:val="000000"/>
          <w:kern w:val="0"/>
          <w14:ligatures w14:val="none"/>
        </w:rPr>
        <w:t>-</w:t>
      </w:r>
      <w:r w:rsidR="00821E0A" w:rsidRPr="00266CDA">
        <w:rPr>
          <w:rFonts w:ascii="Times New Roman" w:eastAsia="Times New Roman" w:hAnsi="Times New Roman" w:cs="Times New Roman"/>
          <w:color w:val="000000"/>
          <w:kern w:val="0"/>
          <w14:ligatures w14:val="none"/>
        </w:rPr>
        <w:t>3</w:t>
      </w:r>
      <w:r w:rsidRPr="00266CDA">
        <w:rPr>
          <w:rFonts w:ascii="Times New Roman" w:eastAsia="Times New Roman" w:hAnsi="Times New Roman" w:cs="Times New Roman"/>
          <w:color w:val="000000"/>
          <w:kern w:val="0"/>
          <w14:ligatures w14:val="none"/>
        </w:rPr>
        <w:t xml:space="preserve">, to the </w:t>
      </w:r>
      <w:proofErr w:type="gramStart"/>
      <w:r w:rsidRPr="00266CDA">
        <w:rPr>
          <w:rFonts w:ascii="Times New Roman" w:eastAsia="Times New Roman" w:hAnsi="Times New Roman" w:cs="Times New Roman"/>
          <w:color w:val="000000"/>
          <w:kern w:val="0"/>
          <w14:ligatures w14:val="none"/>
        </w:rPr>
        <w:t>general public</w:t>
      </w:r>
      <w:proofErr w:type="gramEnd"/>
      <w:r w:rsidRPr="00266CDA">
        <w:rPr>
          <w:rFonts w:ascii="Times New Roman" w:eastAsia="Times New Roman" w:hAnsi="Times New Roman" w:cs="Times New Roman"/>
          <w:color w:val="000000"/>
          <w:kern w:val="0"/>
          <w14:ligatures w14:val="none"/>
        </w:rPr>
        <w:t xml:space="preserve"> in November 2022, </w:t>
      </w:r>
      <w:r w:rsidR="009E134F" w:rsidRPr="00266CDA">
        <w:rPr>
          <w:rFonts w:ascii="Times New Roman" w:eastAsia="Times New Roman" w:hAnsi="Times New Roman" w:cs="Times New Roman"/>
          <w:color w:val="000000"/>
          <w:kern w:val="0"/>
          <w14:ligatures w14:val="none"/>
        </w:rPr>
        <w:t xml:space="preserve">there has been intense debate regarding how it might </w:t>
      </w:r>
      <w:r w:rsidR="00A93190" w:rsidRPr="00266CDA">
        <w:rPr>
          <w:rFonts w:ascii="Times New Roman" w:eastAsia="Times New Roman" w:hAnsi="Times New Roman" w:cs="Times New Roman"/>
          <w:color w:val="000000"/>
          <w:kern w:val="0"/>
          <w14:ligatures w14:val="none"/>
        </w:rPr>
        <w:t>impact</w:t>
      </w:r>
      <w:r w:rsidR="009E134F" w:rsidRPr="00266CDA">
        <w:rPr>
          <w:rFonts w:ascii="Times New Roman" w:eastAsia="Times New Roman" w:hAnsi="Times New Roman" w:cs="Times New Roman"/>
          <w:color w:val="000000"/>
          <w:kern w:val="0"/>
          <w14:ligatures w14:val="none"/>
        </w:rPr>
        <w:t xml:space="preserve"> education. </w:t>
      </w:r>
      <w:r w:rsidR="008B446A">
        <w:rPr>
          <w:rFonts w:ascii="Times New Roman" w:eastAsia="Times New Roman" w:hAnsi="Times New Roman" w:cs="Times New Roman"/>
          <w:color w:val="000000"/>
          <w:kern w:val="0"/>
          <w14:ligatures w14:val="none"/>
        </w:rPr>
        <w:t xml:space="preserve">The introduction of </w:t>
      </w:r>
      <w:proofErr w:type="spellStart"/>
      <w:r w:rsidR="008B446A">
        <w:rPr>
          <w:rFonts w:ascii="Times New Roman" w:eastAsia="Times New Roman" w:hAnsi="Times New Roman" w:cs="Times New Roman"/>
          <w:color w:val="000000"/>
          <w:kern w:val="0"/>
          <w14:ligatures w14:val="none"/>
        </w:rPr>
        <w:t>DeepSeek</w:t>
      </w:r>
      <w:proofErr w:type="spellEnd"/>
      <w:r w:rsidR="008B446A">
        <w:rPr>
          <w:rFonts w:ascii="Times New Roman" w:eastAsia="Times New Roman" w:hAnsi="Times New Roman" w:cs="Times New Roman"/>
          <w:color w:val="000000"/>
          <w:kern w:val="0"/>
          <w14:ligatures w14:val="none"/>
        </w:rPr>
        <w:t xml:space="preserve">, another large language model (LLM), in early 2025 has reignited the discussion </w:t>
      </w:r>
      <w:r w:rsidR="00B21F1A">
        <w:rPr>
          <w:rFonts w:ascii="Times New Roman" w:eastAsia="Times New Roman" w:hAnsi="Times New Roman" w:cs="Times New Roman"/>
          <w:color w:val="000000"/>
          <w:kern w:val="0"/>
          <w14:ligatures w14:val="none"/>
        </w:rPr>
        <w:t>surrounding</w:t>
      </w:r>
      <w:r w:rsidR="008B446A">
        <w:rPr>
          <w:rFonts w:ascii="Times New Roman" w:eastAsia="Times New Roman" w:hAnsi="Times New Roman" w:cs="Times New Roman"/>
          <w:color w:val="000000"/>
          <w:kern w:val="0"/>
          <w14:ligatures w14:val="none"/>
        </w:rPr>
        <w:t xml:space="preserve"> generative AI and </w:t>
      </w:r>
      <w:r w:rsidR="007778AD">
        <w:rPr>
          <w:rFonts w:ascii="Times New Roman" w:eastAsia="Times New Roman" w:hAnsi="Times New Roman" w:cs="Times New Roman"/>
          <w:color w:val="000000"/>
          <w:kern w:val="0"/>
          <w14:ligatures w14:val="none"/>
        </w:rPr>
        <w:t>its effect</w:t>
      </w:r>
      <w:r w:rsidR="008B446A">
        <w:rPr>
          <w:rFonts w:ascii="Times New Roman" w:eastAsia="Times New Roman" w:hAnsi="Times New Roman" w:cs="Times New Roman"/>
          <w:color w:val="000000"/>
          <w:kern w:val="0"/>
          <w14:ligatures w14:val="none"/>
        </w:rPr>
        <w:t xml:space="preserve"> </w:t>
      </w:r>
      <w:r w:rsidR="007778AD">
        <w:rPr>
          <w:rFonts w:ascii="Times New Roman" w:eastAsia="Times New Roman" w:hAnsi="Times New Roman" w:cs="Times New Roman"/>
          <w:color w:val="000000"/>
          <w:kern w:val="0"/>
          <w14:ligatures w14:val="none"/>
        </w:rPr>
        <w:t xml:space="preserve">on </w:t>
      </w:r>
      <w:r w:rsidR="00513CF2">
        <w:rPr>
          <w:rFonts w:ascii="Times New Roman" w:eastAsia="Times New Roman" w:hAnsi="Times New Roman" w:cs="Times New Roman"/>
          <w:color w:val="000000"/>
          <w:kern w:val="0"/>
          <w14:ligatures w14:val="none"/>
        </w:rPr>
        <w:t>higher education</w:t>
      </w:r>
      <w:r w:rsidR="00710D93">
        <w:rPr>
          <w:rFonts w:ascii="Times New Roman" w:eastAsia="Times New Roman" w:hAnsi="Times New Roman" w:cs="Times New Roman"/>
          <w:color w:val="000000"/>
          <w:kern w:val="0"/>
          <w14:ligatures w14:val="none"/>
        </w:rPr>
        <w:t xml:space="preserve"> </w:t>
      </w:r>
      <w:r w:rsidR="008B446A">
        <w:rPr>
          <w:rFonts w:ascii="Times New Roman" w:eastAsia="Times New Roman" w:hAnsi="Times New Roman" w:cs="Times New Roman"/>
          <w:color w:val="000000"/>
          <w:kern w:val="0"/>
          <w14:ligatures w14:val="none"/>
        </w:rPr>
        <w:t xml:space="preserve">(Swift, 2025). </w:t>
      </w:r>
      <w:r w:rsidR="00A93190" w:rsidRPr="00266CDA">
        <w:rPr>
          <w:rFonts w:ascii="Times New Roman" w:eastAsia="Times New Roman" w:hAnsi="Times New Roman" w:cs="Times New Roman"/>
          <w:color w:val="000000"/>
          <w:kern w:val="0"/>
          <w14:ligatures w14:val="none"/>
        </w:rPr>
        <w:t>Some fear ChatGPT</w:t>
      </w:r>
      <w:r w:rsidR="004E273E">
        <w:rPr>
          <w:rFonts w:ascii="Times New Roman" w:eastAsia="Times New Roman" w:hAnsi="Times New Roman" w:cs="Times New Roman"/>
          <w:color w:val="000000"/>
          <w:kern w:val="0"/>
          <w14:ligatures w14:val="none"/>
        </w:rPr>
        <w:t xml:space="preserve"> </w:t>
      </w:r>
      <w:r w:rsidR="00761CA3">
        <w:rPr>
          <w:rFonts w:ascii="Times New Roman" w:eastAsia="Times New Roman" w:hAnsi="Times New Roman" w:cs="Times New Roman"/>
          <w:color w:val="000000"/>
          <w:kern w:val="0"/>
          <w14:ligatures w14:val="none"/>
        </w:rPr>
        <w:t>and other LLMs</w:t>
      </w:r>
      <w:r w:rsidR="00A93190" w:rsidRPr="00266CDA">
        <w:rPr>
          <w:rFonts w:ascii="Times New Roman" w:eastAsia="Times New Roman" w:hAnsi="Times New Roman" w:cs="Times New Roman"/>
          <w:color w:val="000000"/>
          <w:kern w:val="0"/>
          <w14:ligatures w14:val="none"/>
        </w:rPr>
        <w:t xml:space="preserve"> will lead to an increase in student cheating (Shrivastava, 2022). Others assert</w:t>
      </w:r>
      <w:r w:rsidR="000A434C" w:rsidRPr="00266CDA">
        <w:rPr>
          <w:rFonts w:ascii="Times New Roman" w:eastAsia="Times New Roman" w:hAnsi="Times New Roman" w:cs="Times New Roman"/>
          <w:color w:val="000000"/>
          <w:kern w:val="0"/>
          <w14:ligatures w14:val="none"/>
        </w:rPr>
        <w:t xml:space="preserve"> that</w:t>
      </w:r>
      <w:r w:rsidR="00A93190" w:rsidRPr="00266CDA">
        <w:rPr>
          <w:rFonts w:ascii="Times New Roman" w:eastAsia="Times New Roman" w:hAnsi="Times New Roman" w:cs="Times New Roman"/>
          <w:color w:val="000000"/>
          <w:kern w:val="0"/>
          <w14:ligatures w14:val="none"/>
        </w:rPr>
        <w:t xml:space="preserve"> </w:t>
      </w:r>
      <w:r w:rsidR="00132969" w:rsidRPr="00266CDA">
        <w:rPr>
          <w:rFonts w:ascii="Times New Roman" w:eastAsia="Times New Roman" w:hAnsi="Times New Roman" w:cs="Times New Roman"/>
          <w:color w:val="000000"/>
          <w:kern w:val="0"/>
          <w14:ligatures w14:val="none"/>
        </w:rPr>
        <w:t xml:space="preserve">generative </w:t>
      </w:r>
      <w:r w:rsidR="00A93190" w:rsidRPr="00266CDA">
        <w:rPr>
          <w:rFonts w:ascii="Times New Roman" w:eastAsia="Times New Roman" w:hAnsi="Times New Roman" w:cs="Times New Roman"/>
          <w:color w:val="000000"/>
          <w:kern w:val="0"/>
          <w14:ligatures w14:val="none"/>
        </w:rPr>
        <w:t xml:space="preserve">AI </w:t>
      </w:r>
      <w:r w:rsidR="00406EEE" w:rsidRPr="00266CDA">
        <w:rPr>
          <w:rFonts w:ascii="Times New Roman" w:eastAsia="Times New Roman" w:hAnsi="Times New Roman" w:cs="Times New Roman"/>
          <w:color w:val="000000"/>
          <w:kern w:val="0"/>
          <w14:ligatures w14:val="none"/>
        </w:rPr>
        <w:t>has the potential to replace educators (Farnell, 2023; Mitchell, 2023)</w:t>
      </w:r>
      <w:r w:rsidR="00A93190" w:rsidRPr="00266CDA">
        <w:rPr>
          <w:rFonts w:ascii="Times New Roman" w:eastAsia="Times New Roman" w:hAnsi="Times New Roman" w:cs="Times New Roman"/>
          <w:color w:val="000000"/>
          <w:kern w:val="0"/>
          <w14:ligatures w14:val="none"/>
        </w:rPr>
        <w:t xml:space="preserve">. </w:t>
      </w:r>
      <w:r w:rsidR="001C5CE0" w:rsidRPr="00266CDA">
        <w:rPr>
          <w:rFonts w:ascii="Times New Roman" w:eastAsia="Times New Roman" w:hAnsi="Times New Roman" w:cs="Times New Roman"/>
          <w:color w:val="000000"/>
          <w:kern w:val="0"/>
          <w14:ligatures w14:val="none"/>
        </w:rPr>
        <w:t xml:space="preserve">While this may not happen </w:t>
      </w:r>
      <w:r w:rsidR="00223C68">
        <w:rPr>
          <w:rFonts w:ascii="Times New Roman" w:eastAsia="Times New Roman" w:hAnsi="Times New Roman" w:cs="Times New Roman"/>
          <w:color w:val="000000"/>
          <w:kern w:val="0"/>
          <w14:ligatures w14:val="none"/>
        </w:rPr>
        <w:t>in</w:t>
      </w:r>
      <w:r w:rsidR="001C5CE0" w:rsidRPr="00266CDA">
        <w:rPr>
          <w:rFonts w:ascii="Times New Roman" w:eastAsia="Times New Roman" w:hAnsi="Times New Roman" w:cs="Times New Roman"/>
          <w:color w:val="000000"/>
          <w:kern w:val="0"/>
          <w14:ligatures w14:val="none"/>
        </w:rPr>
        <w:t xml:space="preserve"> the foreseeable future, </w:t>
      </w:r>
      <w:proofErr w:type="gramStart"/>
      <w:r w:rsidR="001C5CE0" w:rsidRPr="00266CDA">
        <w:rPr>
          <w:rFonts w:ascii="Times New Roman" w:eastAsia="Times New Roman" w:hAnsi="Times New Roman" w:cs="Times New Roman"/>
          <w:color w:val="000000"/>
          <w:kern w:val="0"/>
          <w14:ligatures w14:val="none"/>
        </w:rPr>
        <w:t>it is clear that generative</w:t>
      </w:r>
      <w:proofErr w:type="gramEnd"/>
      <w:r w:rsidR="001C5CE0" w:rsidRPr="00266CDA">
        <w:rPr>
          <w:rFonts w:ascii="Times New Roman" w:eastAsia="Times New Roman" w:hAnsi="Times New Roman" w:cs="Times New Roman"/>
          <w:color w:val="000000"/>
          <w:kern w:val="0"/>
          <w14:ligatures w14:val="none"/>
        </w:rPr>
        <w:t xml:space="preserve"> AI tools </w:t>
      </w:r>
      <w:r w:rsidR="00B33DA9" w:rsidRPr="00266CDA">
        <w:rPr>
          <w:rFonts w:ascii="Times New Roman" w:eastAsia="Times New Roman" w:hAnsi="Times New Roman" w:cs="Times New Roman"/>
          <w:color w:val="000000"/>
          <w:kern w:val="0"/>
          <w14:ligatures w14:val="none"/>
        </w:rPr>
        <w:t xml:space="preserve">are increasingly becoming a large part of students’ daily lives. According to a recent study </w:t>
      </w:r>
      <w:r w:rsidR="00BB4778" w:rsidRPr="00266CDA">
        <w:rPr>
          <w:rFonts w:ascii="Times New Roman" w:eastAsia="Times New Roman" w:hAnsi="Times New Roman" w:cs="Times New Roman"/>
          <w:color w:val="000000"/>
          <w:kern w:val="0"/>
          <w14:ligatures w14:val="none"/>
        </w:rPr>
        <w:t>involving over 1,000 university faculty members and 1,600 students</w:t>
      </w:r>
      <w:r w:rsidR="00E760B7" w:rsidRPr="00266CDA">
        <w:rPr>
          <w:rFonts w:ascii="Times New Roman" w:eastAsia="Times New Roman" w:hAnsi="Times New Roman" w:cs="Times New Roman"/>
          <w:color w:val="000000"/>
          <w:kern w:val="0"/>
          <w14:ligatures w14:val="none"/>
        </w:rPr>
        <w:t xml:space="preserve"> (</w:t>
      </w:r>
      <w:proofErr w:type="spellStart"/>
      <w:r w:rsidR="00E760B7" w:rsidRPr="00266CDA">
        <w:rPr>
          <w:rFonts w:ascii="Times New Roman" w:eastAsia="Times New Roman" w:hAnsi="Times New Roman" w:cs="Times New Roman"/>
          <w:color w:val="000000"/>
          <w:kern w:val="0"/>
          <w14:ligatures w14:val="none"/>
        </w:rPr>
        <w:t>Tyton</w:t>
      </w:r>
      <w:proofErr w:type="spellEnd"/>
      <w:r w:rsidR="00E760B7" w:rsidRPr="00266CDA">
        <w:rPr>
          <w:rFonts w:ascii="Times New Roman" w:eastAsia="Times New Roman" w:hAnsi="Times New Roman" w:cs="Times New Roman"/>
          <w:color w:val="000000"/>
          <w:kern w:val="0"/>
          <w14:ligatures w14:val="none"/>
        </w:rPr>
        <w:t xml:space="preserve"> Partners, 2023)</w:t>
      </w:r>
      <w:r w:rsidR="00B33DA9" w:rsidRPr="00266CDA">
        <w:rPr>
          <w:rFonts w:ascii="Times New Roman" w:eastAsia="Times New Roman" w:hAnsi="Times New Roman" w:cs="Times New Roman"/>
          <w:color w:val="000000"/>
          <w:kern w:val="0"/>
          <w14:ligatures w14:val="none"/>
        </w:rPr>
        <w:t xml:space="preserve">, </w:t>
      </w:r>
      <w:r w:rsidR="00BB4778" w:rsidRPr="00266CDA">
        <w:rPr>
          <w:rFonts w:ascii="Times New Roman" w:eastAsia="Times New Roman" w:hAnsi="Times New Roman" w:cs="Times New Roman"/>
          <w:color w:val="000000"/>
          <w:kern w:val="0"/>
          <w14:ligatures w14:val="none"/>
        </w:rPr>
        <w:t>close to half of students (49%) stated that they regularly use generative AI</w:t>
      </w:r>
      <w:r w:rsidR="00C93859" w:rsidRPr="00266CDA">
        <w:rPr>
          <w:rFonts w:ascii="Times New Roman" w:eastAsia="Times New Roman" w:hAnsi="Times New Roman" w:cs="Times New Roman"/>
          <w:color w:val="000000"/>
          <w:kern w:val="0"/>
          <w14:ligatures w14:val="none"/>
        </w:rPr>
        <w:t xml:space="preserve"> compared to only 22% of faculty</w:t>
      </w:r>
      <w:r w:rsidR="00BB4778" w:rsidRPr="00266CDA">
        <w:rPr>
          <w:rFonts w:ascii="Times New Roman" w:eastAsia="Times New Roman" w:hAnsi="Times New Roman" w:cs="Times New Roman"/>
          <w:color w:val="000000"/>
          <w:kern w:val="0"/>
          <w14:ligatures w14:val="none"/>
        </w:rPr>
        <w:t xml:space="preserve">. </w:t>
      </w:r>
      <w:r w:rsidR="001D032E" w:rsidRPr="00266CDA">
        <w:rPr>
          <w:rFonts w:ascii="Times New Roman" w:eastAsia="Times New Roman" w:hAnsi="Times New Roman" w:cs="Times New Roman"/>
          <w:color w:val="000000"/>
          <w:kern w:val="0"/>
          <w14:ligatures w14:val="none"/>
        </w:rPr>
        <w:t xml:space="preserve">In a study </w:t>
      </w:r>
      <w:r w:rsidR="00F11E04" w:rsidRPr="00266CDA">
        <w:rPr>
          <w:rFonts w:ascii="Times New Roman" w:eastAsia="Times New Roman" w:hAnsi="Times New Roman" w:cs="Times New Roman"/>
          <w:color w:val="000000"/>
          <w:kern w:val="0"/>
          <w14:ligatures w14:val="none"/>
        </w:rPr>
        <w:t>that included 4,000</w:t>
      </w:r>
      <w:r w:rsidR="001D032E" w:rsidRPr="00266CDA">
        <w:rPr>
          <w:rFonts w:ascii="Times New Roman" w:eastAsia="Times New Roman" w:hAnsi="Times New Roman" w:cs="Times New Roman"/>
          <w:color w:val="000000"/>
          <w:kern w:val="0"/>
          <w14:ligatures w14:val="none"/>
        </w:rPr>
        <w:t xml:space="preserve"> </w:t>
      </w:r>
      <w:r w:rsidR="00F11E04" w:rsidRPr="00266CDA">
        <w:rPr>
          <w:rFonts w:ascii="Times New Roman" w:eastAsia="Times New Roman" w:hAnsi="Times New Roman" w:cs="Times New Roman"/>
          <w:color w:val="000000"/>
          <w:kern w:val="0"/>
          <w14:ligatures w14:val="none"/>
        </w:rPr>
        <w:t>Japanese university students</w:t>
      </w:r>
      <w:r w:rsidR="001D032E" w:rsidRPr="00266CDA">
        <w:rPr>
          <w:rFonts w:ascii="Times New Roman" w:eastAsia="Times New Roman" w:hAnsi="Times New Roman" w:cs="Times New Roman"/>
          <w:color w:val="000000"/>
          <w:kern w:val="0"/>
          <w14:ligatures w14:val="none"/>
        </w:rPr>
        <w:t>, it was found that 32% had used ChatGPT</w:t>
      </w:r>
      <w:r w:rsidR="009302B1" w:rsidRPr="00266CDA">
        <w:rPr>
          <w:rFonts w:ascii="Times New Roman" w:eastAsia="Times New Roman" w:hAnsi="Times New Roman" w:cs="Times New Roman"/>
          <w:color w:val="000000"/>
          <w:kern w:val="0"/>
          <w14:ligatures w14:val="none"/>
        </w:rPr>
        <w:t xml:space="preserve"> </w:t>
      </w:r>
      <w:r w:rsidR="001D032E" w:rsidRPr="00266CDA">
        <w:rPr>
          <w:rFonts w:ascii="Times New Roman" w:eastAsia="Times New Roman" w:hAnsi="Times New Roman" w:cs="Times New Roman"/>
          <w:color w:val="000000"/>
          <w:kern w:val="0"/>
          <w14:ligatures w14:val="none"/>
        </w:rPr>
        <w:t>(</w:t>
      </w:r>
      <w:proofErr w:type="spellStart"/>
      <w:r w:rsidR="001D032E" w:rsidRPr="00266CDA">
        <w:rPr>
          <w:rFonts w:ascii="Times New Roman" w:eastAsia="Times New Roman" w:hAnsi="Times New Roman" w:cs="Times New Roman"/>
          <w:color w:val="000000"/>
          <w:kern w:val="0"/>
          <w14:ligatures w14:val="none"/>
        </w:rPr>
        <w:t>Masutani</w:t>
      </w:r>
      <w:proofErr w:type="spellEnd"/>
      <w:r w:rsidR="001D032E" w:rsidRPr="00266CDA">
        <w:rPr>
          <w:rFonts w:ascii="Times New Roman" w:eastAsia="Times New Roman" w:hAnsi="Times New Roman" w:cs="Times New Roman"/>
          <w:color w:val="000000"/>
          <w:kern w:val="0"/>
          <w14:ligatures w14:val="none"/>
        </w:rPr>
        <w:t xml:space="preserve">, 2023). </w:t>
      </w:r>
      <w:r w:rsidR="00B556A6" w:rsidRPr="00266CDA">
        <w:rPr>
          <w:rFonts w:ascii="Times New Roman" w:eastAsia="Times New Roman" w:hAnsi="Times New Roman" w:cs="Times New Roman"/>
          <w:color w:val="000000"/>
          <w:kern w:val="0"/>
          <w14:ligatures w14:val="none"/>
        </w:rPr>
        <w:t xml:space="preserve">Although </w:t>
      </w:r>
      <w:r w:rsidR="007862C4" w:rsidRPr="00266CDA">
        <w:rPr>
          <w:rFonts w:ascii="Times New Roman" w:eastAsia="Times New Roman" w:hAnsi="Times New Roman" w:cs="Times New Roman"/>
          <w:color w:val="000000"/>
          <w:kern w:val="0"/>
          <w14:ligatures w14:val="none"/>
        </w:rPr>
        <w:t>these reports suggest</w:t>
      </w:r>
      <w:r w:rsidR="00B556A6" w:rsidRPr="00266CDA">
        <w:rPr>
          <w:rFonts w:ascii="Times New Roman" w:eastAsia="Times New Roman" w:hAnsi="Times New Roman" w:cs="Times New Roman"/>
          <w:color w:val="000000"/>
          <w:kern w:val="0"/>
          <w14:ligatures w14:val="none"/>
        </w:rPr>
        <w:t xml:space="preserve"> that </w:t>
      </w:r>
      <w:r w:rsidR="00803E83" w:rsidRPr="00266CDA">
        <w:rPr>
          <w:rFonts w:ascii="Times New Roman" w:eastAsia="Times New Roman" w:hAnsi="Times New Roman" w:cs="Times New Roman"/>
          <w:color w:val="000000"/>
          <w:kern w:val="0"/>
          <w14:ligatures w14:val="none"/>
        </w:rPr>
        <w:t xml:space="preserve">generative AI use among </w:t>
      </w:r>
      <w:r w:rsidR="009475E6" w:rsidRPr="00266CDA">
        <w:rPr>
          <w:rFonts w:ascii="Times New Roman" w:eastAsia="Times New Roman" w:hAnsi="Times New Roman" w:cs="Times New Roman"/>
          <w:color w:val="000000"/>
          <w:kern w:val="0"/>
          <w14:ligatures w14:val="none"/>
        </w:rPr>
        <w:t xml:space="preserve">students in higher </w:t>
      </w:r>
      <w:r w:rsidR="009475E6" w:rsidRPr="00266CDA">
        <w:rPr>
          <w:rFonts w:ascii="Times New Roman" w:eastAsia="Times New Roman" w:hAnsi="Times New Roman" w:cs="Times New Roman"/>
          <w:color w:val="000000"/>
          <w:kern w:val="0"/>
          <w14:ligatures w14:val="none"/>
        </w:rPr>
        <w:lastRenderedPageBreak/>
        <w:t xml:space="preserve">education </w:t>
      </w:r>
      <w:r w:rsidR="00803E83" w:rsidRPr="00266CDA">
        <w:rPr>
          <w:rFonts w:ascii="Times New Roman" w:eastAsia="Times New Roman" w:hAnsi="Times New Roman" w:cs="Times New Roman"/>
          <w:color w:val="000000"/>
          <w:kern w:val="0"/>
          <w14:ligatures w14:val="none"/>
        </w:rPr>
        <w:t xml:space="preserve">is </w:t>
      </w:r>
      <w:r w:rsidR="00F11E04" w:rsidRPr="00266CDA">
        <w:rPr>
          <w:rFonts w:ascii="Times New Roman" w:eastAsia="Times New Roman" w:hAnsi="Times New Roman" w:cs="Times New Roman"/>
          <w:color w:val="000000"/>
          <w:kern w:val="0"/>
          <w14:ligatures w14:val="none"/>
        </w:rPr>
        <w:t xml:space="preserve">becoming more </w:t>
      </w:r>
      <w:r w:rsidR="00803E83" w:rsidRPr="00266CDA">
        <w:rPr>
          <w:rFonts w:ascii="Times New Roman" w:eastAsia="Times New Roman" w:hAnsi="Times New Roman" w:cs="Times New Roman"/>
          <w:color w:val="000000"/>
          <w:kern w:val="0"/>
          <w14:ligatures w14:val="none"/>
        </w:rPr>
        <w:t>common</w:t>
      </w:r>
      <w:r w:rsidR="00F11E04" w:rsidRPr="00266CDA">
        <w:rPr>
          <w:rFonts w:ascii="Times New Roman" w:eastAsia="Times New Roman" w:hAnsi="Times New Roman" w:cs="Times New Roman"/>
          <w:color w:val="000000"/>
          <w:kern w:val="0"/>
          <w14:ligatures w14:val="none"/>
        </w:rPr>
        <w:t>place</w:t>
      </w:r>
      <w:r w:rsidR="00803E83" w:rsidRPr="00266CDA">
        <w:rPr>
          <w:rFonts w:ascii="Times New Roman" w:eastAsia="Times New Roman" w:hAnsi="Times New Roman" w:cs="Times New Roman"/>
          <w:color w:val="000000"/>
          <w:kern w:val="0"/>
          <w14:ligatures w14:val="none"/>
        </w:rPr>
        <w:t xml:space="preserve">, </w:t>
      </w:r>
      <w:r w:rsidR="001A772F" w:rsidRPr="00266CDA">
        <w:rPr>
          <w:rFonts w:ascii="Times New Roman" w:eastAsia="Times New Roman" w:hAnsi="Times New Roman" w:cs="Times New Roman"/>
          <w:color w:val="000000"/>
          <w:kern w:val="0"/>
          <w14:ligatures w14:val="none"/>
        </w:rPr>
        <w:t xml:space="preserve">it is not clear </w:t>
      </w:r>
      <w:r w:rsidR="001A772F" w:rsidRPr="00266CDA">
        <w:rPr>
          <w:rFonts w:ascii="Times New Roman" w:eastAsia="Times New Roman" w:hAnsi="Times New Roman" w:cs="Times New Roman"/>
          <w:i/>
          <w:iCs/>
          <w:color w:val="000000"/>
          <w:kern w:val="0"/>
          <w14:ligatures w14:val="none"/>
        </w:rPr>
        <w:t>how</w:t>
      </w:r>
      <w:r w:rsidR="001A772F" w:rsidRPr="00266CDA">
        <w:rPr>
          <w:rFonts w:ascii="Times New Roman" w:eastAsia="Times New Roman" w:hAnsi="Times New Roman" w:cs="Times New Roman"/>
          <w:color w:val="000000"/>
          <w:kern w:val="0"/>
          <w14:ligatures w14:val="none"/>
        </w:rPr>
        <w:t xml:space="preserve"> these learners are using these tools. Moreover, in the specific context of language</w:t>
      </w:r>
      <w:r w:rsidR="004E5248" w:rsidRPr="00266CDA">
        <w:rPr>
          <w:rFonts w:ascii="Times New Roman" w:eastAsia="Times New Roman" w:hAnsi="Times New Roman" w:cs="Times New Roman"/>
          <w:color w:val="000000"/>
          <w:kern w:val="0"/>
          <w14:ligatures w14:val="none"/>
        </w:rPr>
        <w:t xml:space="preserve"> </w:t>
      </w:r>
      <w:r w:rsidR="001A772F" w:rsidRPr="00266CDA">
        <w:rPr>
          <w:rFonts w:ascii="Times New Roman" w:eastAsia="Times New Roman" w:hAnsi="Times New Roman" w:cs="Times New Roman"/>
          <w:color w:val="000000"/>
          <w:kern w:val="0"/>
          <w14:ligatures w14:val="none"/>
        </w:rPr>
        <w:t xml:space="preserve">learning, </w:t>
      </w:r>
      <w:r w:rsidR="0033573F" w:rsidRPr="00266CDA">
        <w:rPr>
          <w:rFonts w:ascii="Times New Roman" w:eastAsia="Times New Roman" w:hAnsi="Times New Roman" w:cs="Times New Roman"/>
          <w:color w:val="000000"/>
          <w:kern w:val="0"/>
          <w14:ligatures w14:val="none"/>
        </w:rPr>
        <w:t>it is unknown how prevalent generative AI use</w:t>
      </w:r>
      <w:r w:rsidR="00C90807" w:rsidRPr="00266CDA">
        <w:rPr>
          <w:rFonts w:ascii="Times New Roman" w:eastAsia="Times New Roman" w:hAnsi="Times New Roman" w:cs="Times New Roman"/>
          <w:color w:val="000000"/>
          <w:kern w:val="0"/>
          <w14:ligatures w14:val="none"/>
        </w:rPr>
        <w:t xml:space="preserve"> is</w:t>
      </w:r>
      <w:r w:rsidR="0033573F" w:rsidRPr="00266CDA">
        <w:rPr>
          <w:rFonts w:ascii="Times New Roman" w:eastAsia="Times New Roman" w:hAnsi="Times New Roman" w:cs="Times New Roman"/>
          <w:color w:val="000000"/>
          <w:kern w:val="0"/>
          <w14:ligatures w14:val="none"/>
        </w:rPr>
        <w:t xml:space="preserve"> among </w:t>
      </w:r>
      <w:r w:rsidR="00557F57" w:rsidRPr="00266CDA">
        <w:rPr>
          <w:rFonts w:ascii="Times New Roman" w:eastAsia="Times New Roman" w:hAnsi="Times New Roman" w:cs="Times New Roman"/>
          <w:color w:val="000000"/>
          <w:kern w:val="0"/>
          <w14:ligatures w14:val="none"/>
        </w:rPr>
        <w:t>L2</w:t>
      </w:r>
      <w:r w:rsidR="001F3891" w:rsidRPr="00266CDA">
        <w:rPr>
          <w:rFonts w:ascii="Times New Roman" w:eastAsia="Times New Roman" w:hAnsi="Times New Roman" w:cs="Times New Roman"/>
          <w:color w:val="000000"/>
          <w:kern w:val="0"/>
          <w14:ligatures w14:val="none"/>
        </w:rPr>
        <w:t xml:space="preserve"> learners. </w:t>
      </w:r>
    </w:p>
    <w:p w14:paraId="04BDE683" w14:textId="249823AE" w:rsidR="002F6738" w:rsidRPr="00266CDA" w:rsidRDefault="002F6738" w:rsidP="00173201">
      <w:pPr>
        <w:ind w:firstLine="360"/>
        <w:jc w:val="both"/>
        <w:rPr>
          <w:rFonts w:ascii="Times New Roman" w:eastAsia="Times New Roman" w:hAnsi="Times New Roman" w:cs="Times New Roman"/>
          <w:color w:val="000000"/>
          <w:kern w:val="0"/>
          <w14:ligatures w14:val="none"/>
        </w:rPr>
      </w:pPr>
      <w:r w:rsidRPr="00266CDA">
        <w:rPr>
          <w:rFonts w:ascii="Times New Roman" w:eastAsia="Times New Roman" w:hAnsi="Times New Roman" w:cs="Times New Roman"/>
          <w:color w:val="000000"/>
          <w:kern w:val="0"/>
          <w14:ligatures w14:val="none"/>
        </w:rPr>
        <w:t>Initially, educational literature on ChatGPT</w:t>
      </w:r>
      <w:r w:rsidR="008D5175" w:rsidRPr="00266CDA">
        <w:rPr>
          <w:rFonts w:ascii="Times New Roman" w:eastAsia="Times New Roman" w:hAnsi="Times New Roman" w:cs="Times New Roman"/>
          <w:color w:val="000000"/>
          <w:kern w:val="0"/>
          <w14:ligatures w14:val="none"/>
        </w:rPr>
        <w:t xml:space="preserve"> and other generative AI tools</w:t>
      </w:r>
      <w:r w:rsidRPr="00266CDA">
        <w:rPr>
          <w:rFonts w:ascii="Times New Roman" w:eastAsia="Times New Roman" w:hAnsi="Times New Roman" w:cs="Times New Roman"/>
          <w:color w:val="000000"/>
          <w:kern w:val="0"/>
          <w14:ligatures w14:val="none"/>
        </w:rPr>
        <w:t xml:space="preserve"> was limited to conceptual papers and descriptive articles </w:t>
      </w:r>
      <w:r w:rsidR="008B0D36" w:rsidRPr="00266CDA">
        <w:rPr>
          <w:rFonts w:ascii="Times New Roman" w:eastAsia="Times New Roman" w:hAnsi="Times New Roman" w:cs="Times New Roman"/>
          <w:color w:val="000000"/>
          <w:kern w:val="0"/>
          <w14:ligatures w14:val="none"/>
        </w:rPr>
        <w:t>focusing</w:t>
      </w:r>
      <w:r w:rsidR="00F214AB" w:rsidRPr="00266CDA">
        <w:rPr>
          <w:rFonts w:ascii="Times New Roman" w:eastAsia="Times New Roman" w:hAnsi="Times New Roman" w:cs="Times New Roman"/>
          <w:color w:val="000000"/>
          <w:kern w:val="0"/>
          <w14:ligatures w14:val="none"/>
        </w:rPr>
        <w:t xml:space="preserve"> on</w:t>
      </w:r>
      <w:r w:rsidRPr="00266CDA">
        <w:rPr>
          <w:rFonts w:ascii="Times New Roman" w:eastAsia="Times New Roman" w:hAnsi="Times New Roman" w:cs="Times New Roman"/>
          <w:color w:val="000000"/>
          <w:kern w:val="0"/>
          <w14:ligatures w14:val="none"/>
        </w:rPr>
        <w:t xml:space="preserve"> pedagogical uses</w:t>
      </w:r>
      <w:r w:rsidR="004B16A5" w:rsidRPr="00266CDA">
        <w:rPr>
          <w:rFonts w:ascii="Times New Roman" w:eastAsia="Times New Roman" w:hAnsi="Times New Roman" w:cs="Times New Roman"/>
          <w:color w:val="000000"/>
          <w:kern w:val="0"/>
          <w14:ligatures w14:val="none"/>
        </w:rPr>
        <w:t xml:space="preserve"> </w:t>
      </w:r>
      <w:r w:rsidR="00F214AB" w:rsidRPr="00266CDA">
        <w:rPr>
          <w:rFonts w:ascii="Times New Roman" w:eastAsia="Times New Roman" w:hAnsi="Times New Roman" w:cs="Times New Roman"/>
          <w:color w:val="000000"/>
          <w:kern w:val="0"/>
          <w14:ligatures w14:val="none"/>
        </w:rPr>
        <w:t>of AI chatbot</w:t>
      </w:r>
      <w:r w:rsidR="00EA2C6E" w:rsidRPr="00266CDA">
        <w:rPr>
          <w:rFonts w:ascii="Times New Roman" w:eastAsia="Times New Roman" w:hAnsi="Times New Roman" w:cs="Times New Roman"/>
          <w:color w:val="000000"/>
          <w:kern w:val="0"/>
          <w14:ligatures w14:val="none"/>
        </w:rPr>
        <w:t>s</w:t>
      </w:r>
      <w:r w:rsidR="00F214AB" w:rsidRPr="00266CDA">
        <w:rPr>
          <w:rFonts w:ascii="Times New Roman" w:eastAsia="Times New Roman" w:hAnsi="Times New Roman" w:cs="Times New Roman"/>
          <w:color w:val="000000"/>
          <w:kern w:val="0"/>
          <w14:ligatures w14:val="none"/>
        </w:rPr>
        <w:t xml:space="preserve"> </w:t>
      </w:r>
      <w:r w:rsidR="004B16A5" w:rsidRPr="00266CDA">
        <w:rPr>
          <w:rFonts w:ascii="Times New Roman" w:eastAsia="Times New Roman" w:hAnsi="Times New Roman" w:cs="Times New Roman"/>
          <w:color w:val="000000"/>
          <w:kern w:val="0"/>
          <w14:ligatures w14:val="none"/>
        </w:rPr>
        <w:t>(</w:t>
      </w:r>
      <w:r w:rsidR="00545D1A" w:rsidRPr="00266CDA">
        <w:rPr>
          <w:rFonts w:ascii="Times New Roman" w:eastAsia="Times New Roman" w:hAnsi="Times New Roman" w:cs="Times New Roman"/>
          <w:color w:val="000000"/>
          <w:kern w:val="0"/>
          <w14:ligatures w14:val="none"/>
        </w:rPr>
        <w:t xml:space="preserve">e.g., </w:t>
      </w:r>
      <w:proofErr w:type="spellStart"/>
      <w:r w:rsidR="004B16A5" w:rsidRPr="00266CDA">
        <w:rPr>
          <w:rFonts w:ascii="Times New Roman" w:hAnsi="Times New Roman" w:cs="Times New Roman"/>
        </w:rPr>
        <w:t>Farrokhnia</w:t>
      </w:r>
      <w:proofErr w:type="spellEnd"/>
      <w:r w:rsidR="004B16A5" w:rsidRPr="00266CDA">
        <w:rPr>
          <w:rFonts w:ascii="Times New Roman" w:hAnsi="Times New Roman" w:cs="Times New Roman"/>
        </w:rPr>
        <w:t xml:space="preserve"> et al., 2023; </w:t>
      </w:r>
      <w:proofErr w:type="spellStart"/>
      <w:r w:rsidR="004B16A5" w:rsidRPr="00266CDA">
        <w:rPr>
          <w:rFonts w:ascii="Times New Roman" w:hAnsi="Times New Roman" w:cs="Times New Roman"/>
        </w:rPr>
        <w:t>Rospigliosi</w:t>
      </w:r>
      <w:proofErr w:type="spellEnd"/>
      <w:r w:rsidR="00545D1A" w:rsidRPr="00266CDA">
        <w:rPr>
          <w:rFonts w:ascii="Times New Roman" w:hAnsi="Times New Roman" w:cs="Times New Roman"/>
        </w:rPr>
        <w:t xml:space="preserve">, </w:t>
      </w:r>
      <w:r w:rsidR="004B16A5" w:rsidRPr="00266CDA">
        <w:rPr>
          <w:rFonts w:ascii="Times New Roman" w:hAnsi="Times New Roman" w:cs="Times New Roman"/>
        </w:rPr>
        <w:t>2023</w:t>
      </w:r>
      <w:r w:rsidR="00545D1A" w:rsidRPr="00266CDA">
        <w:rPr>
          <w:rFonts w:ascii="Times New Roman" w:hAnsi="Times New Roman" w:cs="Times New Roman"/>
        </w:rPr>
        <w:t>)</w:t>
      </w:r>
      <w:r w:rsidRPr="00266CDA">
        <w:rPr>
          <w:rFonts w:ascii="Times New Roman" w:eastAsia="Times New Roman" w:hAnsi="Times New Roman" w:cs="Times New Roman"/>
          <w:color w:val="000000"/>
          <w:kern w:val="0"/>
          <w14:ligatures w14:val="none"/>
        </w:rPr>
        <w:t xml:space="preserve">. This was also true of </w:t>
      </w:r>
      <w:r w:rsidR="0084308E" w:rsidRPr="00266CDA">
        <w:rPr>
          <w:rFonts w:ascii="Times New Roman" w:eastAsia="Times New Roman" w:hAnsi="Times New Roman" w:cs="Times New Roman"/>
          <w:color w:val="000000"/>
          <w:kern w:val="0"/>
          <w14:ligatures w14:val="none"/>
        </w:rPr>
        <w:t>L2</w:t>
      </w:r>
      <w:r w:rsidR="00727A2D" w:rsidRPr="00266CDA">
        <w:rPr>
          <w:rFonts w:ascii="Times New Roman" w:eastAsia="Times New Roman" w:hAnsi="Times New Roman" w:cs="Times New Roman"/>
          <w:color w:val="000000"/>
          <w:kern w:val="0"/>
          <w14:ligatures w14:val="none"/>
        </w:rPr>
        <w:t xml:space="preserve">-focused </w:t>
      </w:r>
      <w:r w:rsidR="00832382" w:rsidRPr="00266CDA">
        <w:rPr>
          <w:rFonts w:ascii="Times New Roman" w:eastAsia="Times New Roman" w:hAnsi="Times New Roman" w:cs="Times New Roman"/>
          <w:color w:val="000000"/>
          <w:kern w:val="0"/>
          <w14:ligatures w14:val="none"/>
        </w:rPr>
        <w:t>studies</w:t>
      </w:r>
      <w:r w:rsidR="05972993" w:rsidRPr="00266CDA">
        <w:rPr>
          <w:rFonts w:ascii="Times New Roman" w:eastAsia="Times New Roman" w:hAnsi="Times New Roman" w:cs="Times New Roman"/>
          <w:color w:val="000000" w:themeColor="text1"/>
        </w:rPr>
        <w:t>,</w:t>
      </w:r>
      <w:r w:rsidR="00727A2D" w:rsidRPr="00266CDA">
        <w:rPr>
          <w:rFonts w:ascii="Times New Roman" w:eastAsia="Times New Roman" w:hAnsi="Times New Roman" w:cs="Times New Roman"/>
          <w:color w:val="000000"/>
          <w:kern w:val="0"/>
          <w14:ligatures w14:val="none"/>
        </w:rPr>
        <w:t xml:space="preserve"> </w:t>
      </w:r>
      <w:r w:rsidRPr="00266CDA">
        <w:rPr>
          <w:rFonts w:ascii="Times New Roman" w:eastAsia="Times New Roman" w:hAnsi="Times New Roman" w:cs="Times New Roman"/>
          <w:color w:val="000000"/>
          <w:kern w:val="0"/>
          <w14:ligatures w14:val="none"/>
        </w:rPr>
        <w:t xml:space="preserve">as early work </w:t>
      </w:r>
      <w:r w:rsidR="009B13EA" w:rsidRPr="00266CDA">
        <w:rPr>
          <w:rFonts w:ascii="Times New Roman" w:eastAsia="Times New Roman" w:hAnsi="Times New Roman" w:cs="Times New Roman"/>
          <w:color w:val="000000"/>
          <w:kern w:val="0"/>
          <w14:ligatures w14:val="none"/>
        </w:rPr>
        <w:t xml:space="preserve">in the field </w:t>
      </w:r>
      <w:r w:rsidRPr="00266CDA">
        <w:rPr>
          <w:rFonts w:ascii="Times New Roman" w:eastAsia="Times New Roman" w:hAnsi="Times New Roman" w:cs="Times New Roman"/>
          <w:color w:val="000000"/>
          <w:kern w:val="0"/>
          <w14:ligatures w14:val="none"/>
        </w:rPr>
        <w:t xml:space="preserve">delved into how </w:t>
      </w:r>
      <w:r w:rsidR="00A9322B" w:rsidRPr="00266CDA">
        <w:rPr>
          <w:rFonts w:ascii="Times New Roman" w:eastAsia="Times New Roman" w:hAnsi="Times New Roman" w:cs="Times New Roman"/>
          <w:color w:val="000000"/>
          <w:kern w:val="0"/>
          <w14:ligatures w14:val="none"/>
        </w:rPr>
        <w:t xml:space="preserve">generative AI </w:t>
      </w:r>
      <w:r w:rsidRPr="00266CDA">
        <w:rPr>
          <w:rFonts w:ascii="Times New Roman" w:eastAsia="Times New Roman" w:hAnsi="Times New Roman" w:cs="Times New Roman"/>
          <w:color w:val="000000"/>
          <w:kern w:val="0"/>
          <w14:ligatures w14:val="none"/>
        </w:rPr>
        <w:t>might affect language learning</w:t>
      </w:r>
      <w:r w:rsidR="00ED5E45" w:rsidRPr="00266CDA">
        <w:rPr>
          <w:rFonts w:ascii="Times New Roman" w:eastAsia="Times New Roman" w:hAnsi="Times New Roman" w:cs="Times New Roman"/>
          <w:color w:val="000000"/>
          <w:kern w:val="0"/>
          <w14:ligatures w14:val="none"/>
        </w:rPr>
        <w:t xml:space="preserve"> and teaching (</w:t>
      </w:r>
      <w:proofErr w:type="spellStart"/>
      <w:r w:rsidR="00ED5E45" w:rsidRPr="00266CDA">
        <w:rPr>
          <w:rFonts w:ascii="Times New Roman" w:eastAsia="Times New Roman" w:hAnsi="Times New Roman" w:cs="Times New Roman"/>
          <w:color w:val="000000"/>
          <w:kern w:val="0"/>
          <w14:ligatures w14:val="none"/>
        </w:rPr>
        <w:t>Kohnke</w:t>
      </w:r>
      <w:proofErr w:type="spellEnd"/>
      <w:r w:rsidR="00ED5E45" w:rsidRPr="00266CDA">
        <w:rPr>
          <w:rFonts w:ascii="Times New Roman" w:eastAsia="Times New Roman" w:hAnsi="Times New Roman" w:cs="Times New Roman"/>
          <w:color w:val="000000"/>
          <w:kern w:val="0"/>
          <w14:ligatures w14:val="none"/>
        </w:rPr>
        <w:t xml:space="preserve"> et al., 2023</w:t>
      </w:r>
      <w:r w:rsidR="00D7784B" w:rsidRPr="00266CDA">
        <w:rPr>
          <w:rFonts w:ascii="Times New Roman" w:eastAsia="Times New Roman" w:hAnsi="Times New Roman" w:cs="Times New Roman"/>
          <w:color w:val="000000"/>
          <w:kern w:val="0"/>
          <w14:ligatures w14:val="none"/>
        </w:rPr>
        <w:t>a</w:t>
      </w:r>
      <w:r w:rsidR="00ED5E45" w:rsidRPr="00266CDA">
        <w:rPr>
          <w:rFonts w:ascii="Times New Roman" w:eastAsia="Times New Roman" w:hAnsi="Times New Roman" w:cs="Times New Roman"/>
          <w:color w:val="000000"/>
          <w:kern w:val="0"/>
          <w14:ligatures w14:val="none"/>
        </w:rPr>
        <w:t>; Poole, 2022)</w:t>
      </w:r>
      <w:r w:rsidRPr="00266CDA">
        <w:rPr>
          <w:rFonts w:ascii="Times New Roman" w:eastAsia="Times New Roman" w:hAnsi="Times New Roman" w:cs="Times New Roman"/>
          <w:color w:val="000000"/>
          <w:kern w:val="0"/>
          <w14:ligatures w14:val="none"/>
        </w:rPr>
        <w:t>. Following this period, empirical research on the AI chatbot began to appear which examined</w:t>
      </w:r>
      <w:r w:rsidR="00FF46FC" w:rsidRPr="00266CDA">
        <w:rPr>
          <w:rFonts w:ascii="Times New Roman" w:eastAsia="Times New Roman" w:hAnsi="Times New Roman" w:cs="Times New Roman"/>
          <w:color w:val="000000"/>
          <w:kern w:val="0"/>
          <w14:ligatures w14:val="none"/>
        </w:rPr>
        <w:t xml:space="preserve"> L2 teachers' and students' perceptions of the generative AI tool (Jeon &amp; Lee, 2023; Yan, 2023)</w:t>
      </w:r>
      <w:r w:rsidR="005C4D9F" w:rsidRPr="00266CDA">
        <w:rPr>
          <w:rFonts w:ascii="Times New Roman" w:eastAsia="Times New Roman" w:hAnsi="Times New Roman" w:cs="Times New Roman"/>
          <w:color w:val="000000"/>
          <w:kern w:val="0"/>
          <w14:ligatures w14:val="none"/>
        </w:rPr>
        <w:t xml:space="preserve"> and</w:t>
      </w:r>
      <w:r w:rsidRPr="00266CDA">
        <w:rPr>
          <w:rFonts w:ascii="Times New Roman" w:eastAsia="Times New Roman" w:hAnsi="Times New Roman" w:cs="Times New Roman"/>
          <w:color w:val="000000"/>
          <w:kern w:val="0"/>
          <w14:ligatures w14:val="none"/>
        </w:rPr>
        <w:t xml:space="preserve"> how it</w:t>
      </w:r>
      <w:r w:rsidR="7EB1A66F" w:rsidRPr="00266CDA">
        <w:rPr>
          <w:rFonts w:ascii="Times New Roman" w:eastAsia="Times New Roman" w:hAnsi="Times New Roman" w:cs="Times New Roman"/>
          <w:color w:val="000000"/>
          <w:kern w:val="0"/>
          <w14:ligatures w14:val="none"/>
        </w:rPr>
        <w:t xml:space="preserve"> could be used for L2 assessment </w:t>
      </w:r>
      <w:r w:rsidR="64B70344" w:rsidRPr="00266CDA">
        <w:rPr>
          <w:rFonts w:ascii="Times New Roman" w:eastAsia="Times New Roman" w:hAnsi="Times New Roman" w:cs="Times New Roman"/>
          <w:color w:val="000000"/>
          <w:kern w:val="0"/>
          <w14:ligatures w14:val="none"/>
        </w:rPr>
        <w:t>(Mizumoto &amp; Eguchi, 2023</w:t>
      </w:r>
      <w:r w:rsidR="14B08B43" w:rsidRPr="00266CDA">
        <w:rPr>
          <w:rFonts w:ascii="Times New Roman" w:eastAsia="Times New Roman" w:hAnsi="Times New Roman" w:cs="Times New Roman"/>
          <w:color w:val="000000"/>
          <w:kern w:val="0"/>
          <w14:ligatures w14:val="none"/>
        </w:rPr>
        <w:t>; Pfau et al., 2023</w:t>
      </w:r>
      <w:r w:rsidR="00C37348" w:rsidRPr="00266CDA">
        <w:rPr>
          <w:rFonts w:ascii="Times New Roman" w:eastAsia="Times New Roman" w:hAnsi="Times New Roman" w:cs="Times New Roman"/>
          <w:color w:val="000000"/>
          <w:kern w:val="0"/>
          <w14:ligatures w14:val="none"/>
        </w:rPr>
        <w:t>; Shin &amp; Lee, 2023</w:t>
      </w:r>
      <w:r w:rsidR="64B70344" w:rsidRPr="00266CDA">
        <w:rPr>
          <w:rFonts w:ascii="Times New Roman" w:eastAsia="Times New Roman" w:hAnsi="Times New Roman" w:cs="Times New Roman"/>
          <w:color w:val="000000"/>
          <w:kern w:val="0"/>
          <w14:ligatures w14:val="none"/>
        </w:rPr>
        <w:t>)</w:t>
      </w:r>
      <w:r w:rsidRPr="00266CDA">
        <w:rPr>
          <w:rFonts w:ascii="Times New Roman" w:eastAsia="Times New Roman" w:hAnsi="Times New Roman" w:cs="Times New Roman"/>
          <w:color w:val="000000"/>
          <w:kern w:val="0"/>
          <w14:ligatures w14:val="none"/>
        </w:rPr>
        <w:t>. Nonetheless, L2 research on ChatGPT is still needed, particularly in the context of self-regulated language learning. </w:t>
      </w:r>
    </w:p>
    <w:p w14:paraId="46A6A6F7" w14:textId="21682AB1" w:rsidR="002F6738" w:rsidRPr="00266CDA" w:rsidRDefault="0EEE79DE" w:rsidP="00173201">
      <w:pPr>
        <w:jc w:val="both"/>
        <w:rPr>
          <w:rFonts w:ascii="Times New Roman" w:eastAsia="Times New Roman" w:hAnsi="Times New Roman" w:cs="Times New Roman"/>
          <w:color w:val="000000"/>
          <w:kern w:val="0"/>
          <w14:ligatures w14:val="none"/>
        </w:rPr>
      </w:pPr>
      <w:r w:rsidRPr="00266CDA">
        <w:rPr>
          <w:rFonts w:ascii="Times New Roman" w:eastAsia="Times New Roman" w:hAnsi="Times New Roman" w:cs="Times New Roman"/>
          <w:color w:val="000000"/>
          <w:kern w:val="0"/>
          <w14:ligatures w14:val="none"/>
        </w:rPr>
        <w:t xml:space="preserve"> </w:t>
      </w:r>
      <w:r w:rsidR="00AE39FF" w:rsidRPr="00266CDA">
        <w:rPr>
          <w:rFonts w:ascii="Times New Roman" w:eastAsia="Times New Roman" w:hAnsi="Times New Roman" w:cs="Times New Roman"/>
          <w:color w:val="000000"/>
          <w:kern w:val="0"/>
          <w14:ligatures w14:val="none"/>
        </w:rPr>
        <w:tab/>
      </w:r>
      <w:r w:rsidRPr="00266CDA">
        <w:rPr>
          <w:rFonts w:ascii="Times New Roman" w:eastAsia="Times New Roman" w:hAnsi="Times New Roman" w:cs="Times New Roman"/>
          <w:color w:val="000000"/>
          <w:kern w:val="0"/>
          <w14:ligatures w14:val="none"/>
        </w:rPr>
        <w:t>Self-regulated learning (SRL) refers to “the process by which learners personally activate and sustain cognitions, affects and behaviors that are systematically oriented toward the attainment of learning goals” (Zimmerman &amp; Schunk, 2008, p. vii)</w:t>
      </w:r>
      <w:r w:rsidR="7FC14472" w:rsidRPr="00266CDA">
        <w:rPr>
          <w:rFonts w:ascii="Times New Roman" w:eastAsia="Times New Roman" w:hAnsi="Times New Roman" w:cs="Times New Roman"/>
          <w:color w:val="000000"/>
          <w:kern w:val="0"/>
          <w14:ligatures w14:val="none"/>
        </w:rPr>
        <w:t xml:space="preserve">. </w:t>
      </w:r>
      <w:r w:rsidR="35A64B50" w:rsidRPr="00266CDA">
        <w:rPr>
          <w:rFonts w:ascii="Times New Roman" w:eastAsia="Times New Roman" w:hAnsi="Times New Roman" w:cs="Times New Roman"/>
          <w:color w:val="000000"/>
          <w:kern w:val="0"/>
          <w14:ligatures w14:val="none"/>
        </w:rPr>
        <w:t xml:space="preserve">SRL occurs when language learners create, choose, and use different strategies to organize and control their learning process with minimal formal support from teachers (Zhang &amp; Zou, 2022). </w:t>
      </w:r>
      <w:r w:rsidR="2D23CBAD" w:rsidRPr="00266CDA">
        <w:rPr>
          <w:rFonts w:ascii="Times New Roman" w:eastAsia="Times New Roman" w:hAnsi="Times New Roman" w:cs="Times New Roman"/>
          <w:color w:val="000000"/>
          <w:kern w:val="0"/>
          <w14:ligatures w14:val="none"/>
        </w:rPr>
        <w:t xml:space="preserve">According to </w:t>
      </w:r>
      <w:r w:rsidR="576B4A4B" w:rsidRPr="00266CDA">
        <w:rPr>
          <w:rFonts w:ascii="Times New Roman" w:eastAsia="Times New Roman" w:hAnsi="Times New Roman" w:cs="Times New Roman"/>
          <w:color w:val="000000"/>
          <w:kern w:val="0"/>
          <w14:ligatures w14:val="none"/>
        </w:rPr>
        <w:t xml:space="preserve">most </w:t>
      </w:r>
      <w:r w:rsidR="2D23CBAD" w:rsidRPr="00266CDA">
        <w:rPr>
          <w:rFonts w:ascii="Times New Roman" w:eastAsia="Times New Roman" w:hAnsi="Times New Roman" w:cs="Times New Roman"/>
          <w:color w:val="000000"/>
          <w:kern w:val="0"/>
          <w14:ligatures w14:val="none"/>
        </w:rPr>
        <w:t>SRL theor</w:t>
      </w:r>
      <w:r w:rsidR="576B4A4B" w:rsidRPr="00266CDA">
        <w:rPr>
          <w:rFonts w:ascii="Times New Roman" w:eastAsia="Times New Roman" w:hAnsi="Times New Roman" w:cs="Times New Roman"/>
          <w:color w:val="000000"/>
          <w:kern w:val="0"/>
          <w14:ligatures w14:val="none"/>
        </w:rPr>
        <w:t>ies</w:t>
      </w:r>
      <w:r w:rsidR="2D23CBAD" w:rsidRPr="00266CDA">
        <w:rPr>
          <w:rFonts w:ascii="Times New Roman" w:eastAsia="Times New Roman" w:hAnsi="Times New Roman" w:cs="Times New Roman"/>
          <w:color w:val="000000"/>
          <w:kern w:val="0"/>
          <w14:ligatures w14:val="none"/>
        </w:rPr>
        <w:t xml:space="preserve">, </w:t>
      </w:r>
      <w:r w:rsidR="38C0CC28" w:rsidRPr="00266CDA">
        <w:rPr>
          <w:rFonts w:ascii="Times New Roman" w:eastAsia="Times New Roman" w:hAnsi="Times New Roman" w:cs="Times New Roman"/>
          <w:color w:val="000000"/>
          <w:kern w:val="0"/>
          <w14:ligatures w14:val="none"/>
        </w:rPr>
        <w:t>self-regulation involves three distinct phases</w:t>
      </w:r>
      <w:r w:rsidR="576B4A4B" w:rsidRPr="00266CDA">
        <w:rPr>
          <w:rFonts w:ascii="Times New Roman" w:eastAsia="Times New Roman" w:hAnsi="Times New Roman" w:cs="Times New Roman"/>
          <w:color w:val="000000"/>
          <w:kern w:val="0"/>
          <w14:ligatures w14:val="none"/>
        </w:rPr>
        <w:t xml:space="preserve">: </w:t>
      </w:r>
      <w:r w:rsidR="360030FB" w:rsidRPr="00266CDA">
        <w:rPr>
          <w:rFonts w:ascii="Times New Roman" w:eastAsia="Times New Roman" w:hAnsi="Times New Roman" w:cs="Times New Roman"/>
          <w:color w:val="000000"/>
          <w:kern w:val="0"/>
          <w14:ligatures w14:val="none"/>
        </w:rPr>
        <w:t>forethought</w:t>
      </w:r>
      <w:r w:rsidR="7A8D26F2" w:rsidRPr="00266CDA">
        <w:rPr>
          <w:rFonts w:ascii="Times New Roman" w:eastAsia="Times New Roman" w:hAnsi="Times New Roman" w:cs="Times New Roman"/>
          <w:color w:val="000000"/>
          <w:kern w:val="0"/>
          <w14:ligatures w14:val="none"/>
        </w:rPr>
        <w:t>, performance, and self-reflection</w:t>
      </w:r>
      <w:r w:rsidR="1E0169E9" w:rsidRPr="00266CDA">
        <w:rPr>
          <w:rFonts w:ascii="Times New Roman" w:eastAsia="Times New Roman" w:hAnsi="Times New Roman" w:cs="Times New Roman"/>
          <w:color w:val="000000"/>
          <w:kern w:val="0"/>
          <w14:ligatures w14:val="none"/>
        </w:rPr>
        <w:t xml:space="preserve"> (</w:t>
      </w:r>
      <w:r w:rsidR="60788CA4" w:rsidRPr="00266CDA">
        <w:rPr>
          <w:rFonts w:ascii="Times New Roman" w:eastAsia="Times New Roman" w:hAnsi="Times New Roman" w:cs="Times New Roman"/>
          <w:color w:val="000000"/>
          <w:kern w:val="0"/>
          <w14:ligatures w14:val="none"/>
        </w:rPr>
        <w:t xml:space="preserve">Wang &amp; Chen, 2019; </w:t>
      </w:r>
      <w:proofErr w:type="spellStart"/>
      <w:r w:rsidR="1E0169E9" w:rsidRPr="00266CDA">
        <w:rPr>
          <w:rFonts w:ascii="Times New Roman" w:eastAsia="Times New Roman" w:hAnsi="Times New Roman" w:cs="Times New Roman"/>
          <w:color w:val="000000"/>
          <w:kern w:val="0"/>
          <w14:ligatures w14:val="none"/>
        </w:rPr>
        <w:t>Yabukoshi</w:t>
      </w:r>
      <w:proofErr w:type="spellEnd"/>
      <w:r w:rsidR="1E0169E9" w:rsidRPr="00266CDA">
        <w:rPr>
          <w:rFonts w:ascii="Times New Roman" w:eastAsia="Times New Roman" w:hAnsi="Times New Roman" w:cs="Times New Roman"/>
          <w:color w:val="000000"/>
          <w:kern w:val="0"/>
          <w14:ligatures w14:val="none"/>
        </w:rPr>
        <w:t>, 2021</w:t>
      </w:r>
      <w:r w:rsidR="43267A18" w:rsidRPr="00266CDA">
        <w:rPr>
          <w:rFonts w:ascii="Times New Roman" w:eastAsia="Times New Roman" w:hAnsi="Times New Roman" w:cs="Times New Roman"/>
          <w:color w:val="000000"/>
          <w:kern w:val="0"/>
          <w14:ligatures w14:val="none"/>
        </w:rPr>
        <w:t>)</w:t>
      </w:r>
      <w:r w:rsidR="7A8D26F2" w:rsidRPr="00266CDA">
        <w:rPr>
          <w:rFonts w:ascii="Times New Roman" w:eastAsia="Times New Roman" w:hAnsi="Times New Roman" w:cs="Times New Roman"/>
          <w:color w:val="000000"/>
          <w:kern w:val="0"/>
          <w14:ligatures w14:val="none"/>
        </w:rPr>
        <w:t>.</w:t>
      </w:r>
      <w:r w:rsidR="59FC514A" w:rsidRPr="00266CDA">
        <w:rPr>
          <w:rFonts w:ascii="Times New Roman" w:eastAsia="Times New Roman" w:hAnsi="Times New Roman" w:cs="Times New Roman"/>
          <w:color w:val="000000"/>
          <w:kern w:val="0"/>
          <w14:ligatures w14:val="none"/>
        </w:rPr>
        <w:t xml:space="preserve"> </w:t>
      </w:r>
      <w:r w:rsidR="1E0169E9" w:rsidRPr="00266CDA">
        <w:rPr>
          <w:rFonts w:ascii="Times New Roman" w:eastAsia="Times New Roman" w:hAnsi="Times New Roman" w:cs="Times New Roman"/>
          <w:color w:val="000000"/>
          <w:kern w:val="0"/>
          <w14:ligatures w14:val="none"/>
        </w:rPr>
        <w:t xml:space="preserve">Forethought describes </w:t>
      </w:r>
      <w:r w:rsidR="35B064E5" w:rsidRPr="00266CDA">
        <w:rPr>
          <w:rFonts w:ascii="Times New Roman" w:eastAsia="Times New Roman" w:hAnsi="Times New Roman" w:cs="Times New Roman"/>
          <w:color w:val="000000"/>
          <w:kern w:val="0"/>
          <w14:ligatures w14:val="none"/>
        </w:rPr>
        <w:t>the pre-learning process in which learners set goals</w:t>
      </w:r>
      <w:r w:rsidR="00A855E7" w:rsidRPr="00266CDA">
        <w:rPr>
          <w:rFonts w:ascii="Times New Roman" w:eastAsia="Times New Roman" w:hAnsi="Times New Roman" w:cs="Times New Roman"/>
          <w:color w:val="000000"/>
          <w:kern w:val="0"/>
          <w14:ligatures w14:val="none"/>
        </w:rPr>
        <w:t xml:space="preserve"> and </w:t>
      </w:r>
      <w:r w:rsidR="00320184" w:rsidRPr="00266CDA">
        <w:rPr>
          <w:rFonts w:ascii="Times New Roman" w:eastAsia="Times New Roman" w:hAnsi="Times New Roman" w:cs="Times New Roman"/>
          <w:color w:val="000000"/>
          <w:kern w:val="0"/>
          <w14:ligatures w14:val="none"/>
        </w:rPr>
        <w:t xml:space="preserve">engage in </w:t>
      </w:r>
      <w:r w:rsidR="009C5B98" w:rsidRPr="00266CDA">
        <w:rPr>
          <w:rFonts w:ascii="Times New Roman" w:eastAsia="Times New Roman" w:hAnsi="Times New Roman" w:cs="Times New Roman"/>
          <w:color w:val="000000"/>
          <w:kern w:val="0"/>
          <w14:ligatures w14:val="none"/>
        </w:rPr>
        <w:t>strategic planning</w:t>
      </w:r>
      <w:r w:rsidR="00320184" w:rsidRPr="00266CDA">
        <w:rPr>
          <w:rFonts w:ascii="Times New Roman" w:eastAsia="Times New Roman" w:hAnsi="Times New Roman" w:cs="Times New Roman"/>
          <w:color w:val="000000"/>
          <w:kern w:val="0"/>
          <w14:ligatures w14:val="none"/>
        </w:rPr>
        <w:t xml:space="preserve"> to achieve these goals</w:t>
      </w:r>
      <w:r w:rsidR="35B064E5" w:rsidRPr="00266CDA">
        <w:rPr>
          <w:rFonts w:ascii="Times New Roman" w:eastAsia="Times New Roman" w:hAnsi="Times New Roman" w:cs="Times New Roman"/>
          <w:color w:val="000000"/>
          <w:kern w:val="0"/>
          <w14:ligatures w14:val="none"/>
        </w:rPr>
        <w:t xml:space="preserve">. Performance involves the act of learning, i.e., how well a learner performs. Self-reflection occurs post-learning and entails a learner’s perceptions of the earlier phases, which in turn, influences future cycles of SRL. </w:t>
      </w:r>
      <w:r w:rsidR="35B2ABA7" w:rsidRPr="00266CDA">
        <w:rPr>
          <w:rFonts w:ascii="Times New Roman" w:eastAsia="Times New Roman" w:hAnsi="Times New Roman" w:cs="Times New Roman"/>
          <w:color w:val="000000"/>
          <w:kern w:val="0"/>
          <w14:ligatures w14:val="none"/>
        </w:rPr>
        <w:t>While the SRL</w:t>
      </w:r>
      <w:r w:rsidR="5F107035" w:rsidRPr="00266CDA">
        <w:rPr>
          <w:rFonts w:ascii="Times New Roman" w:eastAsia="Times New Roman" w:hAnsi="Times New Roman" w:cs="Times New Roman"/>
          <w:color w:val="000000"/>
          <w:kern w:val="0"/>
          <w14:ligatures w14:val="none"/>
        </w:rPr>
        <w:t xml:space="preserve"> framework</w:t>
      </w:r>
      <w:r w:rsidR="35B2ABA7" w:rsidRPr="00266CDA">
        <w:rPr>
          <w:rFonts w:ascii="Times New Roman" w:eastAsia="Times New Roman" w:hAnsi="Times New Roman" w:cs="Times New Roman"/>
          <w:color w:val="000000"/>
          <w:kern w:val="0"/>
          <w14:ligatures w14:val="none"/>
        </w:rPr>
        <w:t xml:space="preserve"> has been used to investigate </w:t>
      </w:r>
      <w:r w:rsidR="3BFDBC69" w:rsidRPr="00266CDA">
        <w:rPr>
          <w:rFonts w:ascii="Times New Roman" w:eastAsia="Times New Roman" w:hAnsi="Times New Roman" w:cs="Times New Roman"/>
          <w:color w:val="000000"/>
          <w:kern w:val="0"/>
          <w14:ligatures w14:val="none"/>
        </w:rPr>
        <w:t>various</w:t>
      </w:r>
      <w:r w:rsidR="35B2ABA7" w:rsidRPr="00266CDA">
        <w:rPr>
          <w:rFonts w:ascii="Times New Roman" w:eastAsia="Times New Roman" w:hAnsi="Times New Roman" w:cs="Times New Roman"/>
          <w:color w:val="000000"/>
          <w:kern w:val="0"/>
          <w14:ligatures w14:val="none"/>
        </w:rPr>
        <w:t xml:space="preserve"> computer-assisted language learning (CALL) technologies including </w:t>
      </w:r>
      <w:r w:rsidR="3351ECFE" w:rsidRPr="00266CDA">
        <w:rPr>
          <w:rFonts w:ascii="Times New Roman" w:eastAsia="Times New Roman" w:hAnsi="Times New Roman" w:cs="Times New Roman"/>
          <w:color w:val="000000"/>
          <w:kern w:val="0"/>
          <w14:ligatures w14:val="none"/>
        </w:rPr>
        <w:t xml:space="preserve">video streaming (Wang &amp; Chen, 2019), virtual reality </w:t>
      </w:r>
      <w:r w:rsidR="32602571" w:rsidRPr="00266CDA">
        <w:rPr>
          <w:rFonts w:ascii="Times New Roman" w:eastAsia="Times New Roman" w:hAnsi="Times New Roman" w:cs="Times New Roman"/>
          <w:color w:val="000000"/>
          <w:kern w:val="0"/>
          <w14:ligatures w14:val="none"/>
        </w:rPr>
        <w:t xml:space="preserve">(VR) </w:t>
      </w:r>
      <w:r w:rsidR="3351ECFE" w:rsidRPr="00266CDA">
        <w:rPr>
          <w:rFonts w:ascii="Times New Roman" w:eastAsia="Times New Roman" w:hAnsi="Times New Roman" w:cs="Times New Roman"/>
          <w:color w:val="000000"/>
          <w:kern w:val="0"/>
          <w14:ligatures w14:val="none"/>
        </w:rPr>
        <w:t xml:space="preserve">(Chen &amp; Hsu, 2020), </w:t>
      </w:r>
      <w:r w:rsidR="1620A45D" w:rsidRPr="00266CDA">
        <w:rPr>
          <w:rFonts w:ascii="Times New Roman" w:eastAsia="Times New Roman" w:hAnsi="Times New Roman" w:cs="Times New Roman"/>
          <w:color w:val="000000"/>
          <w:kern w:val="0"/>
          <w14:ligatures w14:val="none"/>
        </w:rPr>
        <w:t xml:space="preserve">gaming (Chu et al., 2023), </w:t>
      </w:r>
      <w:r w:rsidR="7AC3B5AA" w:rsidRPr="00266CDA">
        <w:rPr>
          <w:rFonts w:ascii="Times New Roman" w:eastAsia="Times New Roman" w:hAnsi="Times New Roman" w:cs="Times New Roman"/>
          <w:color w:val="000000"/>
          <w:kern w:val="0"/>
          <w14:ligatures w14:val="none"/>
        </w:rPr>
        <w:t>m</w:t>
      </w:r>
      <w:r w:rsidR="7FFCDB0F" w:rsidRPr="00266CDA">
        <w:rPr>
          <w:rFonts w:ascii="Times New Roman" w:eastAsia="Times New Roman" w:hAnsi="Times New Roman" w:cs="Times New Roman"/>
          <w:color w:val="000000"/>
          <w:kern w:val="0"/>
          <w14:ligatures w14:val="none"/>
        </w:rPr>
        <w:t>obile applications (Yang &amp; Song, 2022), m</w:t>
      </w:r>
      <w:r w:rsidR="7AC3B5AA" w:rsidRPr="00266CDA">
        <w:rPr>
          <w:rFonts w:ascii="Times New Roman" w:eastAsia="Times New Roman" w:hAnsi="Times New Roman" w:cs="Times New Roman"/>
          <w:color w:val="000000"/>
          <w:kern w:val="0"/>
          <w14:ligatures w14:val="none"/>
        </w:rPr>
        <w:t xml:space="preserve">assive </w:t>
      </w:r>
      <w:r w:rsidR="00A3090D" w:rsidRPr="00266CDA">
        <w:rPr>
          <w:rFonts w:ascii="Times New Roman" w:eastAsia="Times New Roman" w:hAnsi="Times New Roman" w:cs="Times New Roman"/>
          <w:color w:val="000000"/>
          <w:kern w:val="0"/>
          <w14:ligatures w14:val="none"/>
        </w:rPr>
        <w:t>open</w:t>
      </w:r>
      <w:r w:rsidR="7AC3B5AA" w:rsidRPr="00266CDA">
        <w:rPr>
          <w:rFonts w:ascii="Times New Roman" w:eastAsia="Times New Roman" w:hAnsi="Times New Roman" w:cs="Times New Roman"/>
          <w:color w:val="000000"/>
          <w:kern w:val="0"/>
          <w14:ligatures w14:val="none"/>
        </w:rPr>
        <w:t xml:space="preserve"> online courses or MOOCS (Wong et al., 2019), and </w:t>
      </w:r>
      <w:r w:rsidR="30A88C46" w:rsidRPr="00266CDA">
        <w:rPr>
          <w:rFonts w:ascii="Times New Roman" w:eastAsia="Times New Roman" w:hAnsi="Times New Roman" w:cs="Times New Roman"/>
          <w:color w:val="000000"/>
          <w:kern w:val="0"/>
          <w14:ligatures w14:val="none"/>
        </w:rPr>
        <w:t>the general use of digital tools</w:t>
      </w:r>
      <w:r w:rsidR="765A4EE3" w:rsidRPr="00266CDA">
        <w:rPr>
          <w:rFonts w:ascii="Times New Roman" w:eastAsia="Times New Roman" w:hAnsi="Times New Roman" w:cs="Times New Roman"/>
          <w:color w:val="000000"/>
          <w:kern w:val="0"/>
          <w14:ligatures w14:val="none"/>
        </w:rPr>
        <w:t>/technologies</w:t>
      </w:r>
      <w:r w:rsidR="30A88C46" w:rsidRPr="00266CDA">
        <w:rPr>
          <w:rFonts w:ascii="Times New Roman" w:eastAsia="Times New Roman" w:hAnsi="Times New Roman" w:cs="Times New Roman"/>
          <w:color w:val="000000"/>
          <w:kern w:val="0"/>
          <w14:ligatures w14:val="none"/>
        </w:rPr>
        <w:t xml:space="preserve"> (An et al., 2020), </w:t>
      </w:r>
      <w:r w:rsidR="4D2A2250" w:rsidRPr="00266CDA">
        <w:rPr>
          <w:rFonts w:ascii="Times New Roman" w:eastAsia="Times New Roman" w:hAnsi="Times New Roman" w:cs="Times New Roman"/>
          <w:color w:val="000000"/>
          <w:kern w:val="0"/>
          <w14:ligatures w14:val="none"/>
        </w:rPr>
        <w:t xml:space="preserve">there is a dearth of </w:t>
      </w:r>
      <w:r w:rsidR="4C2A7956" w:rsidRPr="00266CDA">
        <w:rPr>
          <w:rFonts w:ascii="Times New Roman" w:eastAsia="Times New Roman" w:hAnsi="Times New Roman" w:cs="Times New Roman"/>
          <w:color w:val="000000"/>
          <w:kern w:val="0"/>
          <w14:ligatures w14:val="none"/>
        </w:rPr>
        <w:t xml:space="preserve">L2-focused </w:t>
      </w:r>
      <w:r w:rsidR="4D2A2250" w:rsidRPr="00266CDA">
        <w:rPr>
          <w:rFonts w:ascii="Times New Roman" w:eastAsia="Times New Roman" w:hAnsi="Times New Roman" w:cs="Times New Roman"/>
          <w:color w:val="000000"/>
          <w:kern w:val="0"/>
          <w14:ligatures w14:val="none"/>
        </w:rPr>
        <w:t xml:space="preserve">SRL literature on generative AI. </w:t>
      </w:r>
      <w:r w:rsidR="615BC4D4" w:rsidRPr="00266CDA">
        <w:rPr>
          <w:rFonts w:ascii="Times New Roman" w:eastAsia="Times New Roman" w:hAnsi="Times New Roman" w:cs="Times New Roman"/>
          <w:color w:val="000000"/>
          <w:kern w:val="0"/>
          <w14:ligatures w14:val="none"/>
        </w:rPr>
        <w:t xml:space="preserve">In fact, </w:t>
      </w:r>
      <w:r w:rsidR="003927D8" w:rsidRPr="00266CDA">
        <w:rPr>
          <w:rFonts w:ascii="Times New Roman" w:eastAsia="Times New Roman" w:hAnsi="Times New Roman" w:cs="Times New Roman"/>
          <w:color w:val="000000"/>
          <w:kern w:val="0"/>
          <w14:ligatures w14:val="none"/>
        </w:rPr>
        <w:t xml:space="preserve">aside from </w:t>
      </w:r>
      <w:r w:rsidR="00F43909" w:rsidRPr="00266CDA">
        <w:rPr>
          <w:rFonts w:ascii="Times New Roman" w:eastAsia="Times New Roman" w:hAnsi="Times New Roman" w:cs="Times New Roman"/>
          <w:color w:val="000000"/>
          <w:kern w:val="0"/>
          <w14:ligatures w14:val="none"/>
        </w:rPr>
        <w:t>a few</w:t>
      </w:r>
      <w:r w:rsidR="003927D8" w:rsidRPr="00266CDA">
        <w:rPr>
          <w:rFonts w:ascii="Times New Roman" w:eastAsia="Times New Roman" w:hAnsi="Times New Roman" w:cs="Times New Roman"/>
          <w:color w:val="000000"/>
          <w:kern w:val="0"/>
          <w14:ligatures w14:val="none"/>
        </w:rPr>
        <w:t xml:space="preserve"> notable exceptions (</w:t>
      </w:r>
      <w:r w:rsidR="008A68C1" w:rsidRPr="00266CDA">
        <w:rPr>
          <w:rFonts w:ascii="Times New Roman" w:eastAsia="Times New Roman" w:hAnsi="Times New Roman" w:cs="Times New Roman"/>
          <w:color w:val="000000"/>
          <w:kern w:val="0"/>
          <w14:ligatures w14:val="none"/>
        </w:rPr>
        <w:t xml:space="preserve">e.g., </w:t>
      </w:r>
      <w:r w:rsidR="615BC4D4" w:rsidRPr="00266CDA">
        <w:rPr>
          <w:rFonts w:ascii="Times New Roman" w:eastAsia="Times New Roman" w:hAnsi="Times New Roman" w:cs="Times New Roman"/>
          <w:color w:val="000000"/>
          <w:kern w:val="0"/>
          <w14:ligatures w14:val="none"/>
        </w:rPr>
        <w:t xml:space="preserve">Liu </w:t>
      </w:r>
      <w:r w:rsidR="003927D8" w:rsidRPr="00266CDA">
        <w:rPr>
          <w:rFonts w:ascii="Times New Roman" w:eastAsia="Times New Roman" w:hAnsi="Times New Roman" w:cs="Times New Roman"/>
          <w:color w:val="000000"/>
          <w:kern w:val="0"/>
          <w14:ligatures w14:val="none"/>
        </w:rPr>
        <w:t>&amp;</w:t>
      </w:r>
      <w:r w:rsidR="615BC4D4" w:rsidRPr="00266CDA">
        <w:rPr>
          <w:rFonts w:ascii="Times New Roman" w:eastAsia="Times New Roman" w:hAnsi="Times New Roman" w:cs="Times New Roman"/>
          <w:color w:val="000000"/>
          <w:kern w:val="0"/>
          <w14:ligatures w14:val="none"/>
        </w:rPr>
        <w:t xml:space="preserve"> Ma</w:t>
      </w:r>
      <w:r w:rsidR="003927D8" w:rsidRPr="00266CDA">
        <w:rPr>
          <w:rFonts w:ascii="Times New Roman" w:eastAsia="Times New Roman" w:hAnsi="Times New Roman" w:cs="Times New Roman"/>
          <w:color w:val="000000"/>
          <w:kern w:val="0"/>
          <w14:ligatures w14:val="none"/>
        </w:rPr>
        <w:t xml:space="preserve">, </w:t>
      </w:r>
      <w:r w:rsidR="615BC4D4" w:rsidRPr="00266CDA">
        <w:rPr>
          <w:rFonts w:ascii="Times New Roman" w:eastAsia="Times New Roman" w:hAnsi="Times New Roman" w:cs="Times New Roman"/>
          <w:color w:val="000000"/>
          <w:kern w:val="0"/>
          <w14:ligatures w14:val="none"/>
        </w:rPr>
        <w:t>202</w:t>
      </w:r>
      <w:r w:rsidR="00C70535" w:rsidRPr="00266CDA">
        <w:rPr>
          <w:rFonts w:ascii="Times New Roman" w:eastAsia="Times New Roman" w:hAnsi="Times New Roman" w:cs="Times New Roman"/>
          <w:color w:val="000000"/>
          <w:kern w:val="0"/>
          <w14:ligatures w14:val="none"/>
        </w:rPr>
        <w:t>4</w:t>
      </w:r>
      <w:r w:rsidR="615BC4D4" w:rsidRPr="00266CDA">
        <w:rPr>
          <w:rFonts w:ascii="Times New Roman" w:eastAsia="Times New Roman" w:hAnsi="Times New Roman" w:cs="Times New Roman"/>
          <w:color w:val="000000"/>
          <w:kern w:val="0"/>
          <w14:ligatures w14:val="none"/>
        </w:rPr>
        <w:t>)</w:t>
      </w:r>
      <w:r w:rsidR="61DB0D67" w:rsidRPr="00266CDA">
        <w:rPr>
          <w:rFonts w:ascii="Times New Roman" w:eastAsia="Times New Roman" w:hAnsi="Times New Roman" w:cs="Times New Roman"/>
          <w:color w:val="000000"/>
          <w:kern w:val="0"/>
          <w14:ligatures w14:val="none"/>
        </w:rPr>
        <w:t>,</w:t>
      </w:r>
      <w:r w:rsidR="615BC4D4" w:rsidRPr="00266CDA">
        <w:rPr>
          <w:rFonts w:ascii="Times New Roman" w:eastAsia="Times New Roman" w:hAnsi="Times New Roman" w:cs="Times New Roman"/>
          <w:color w:val="000000"/>
          <w:kern w:val="0"/>
          <w14:ligatures w14:val="none"/>
        </w:rPr>
        <w:t xml:space="preserve"> most L2 research on generative AI </w:t>
      </w:r>
      <w:r w:rsidR="3BB07540" w:rsidRPr="00266CDA">
        <w:rPr>
          <w:rFonts w:ascii="Times New Roman" w:eastAsia="Times New Roman" w:hAnsi="Times New Roman" w:cs="Times New Roman"/>
          <w:color w:val="000000"/>
          <w:kern w:val="0"/>
          <w14:ligatures w14:val="none"/>
        </w:rPr>
        <w:t>has been conducted in formal language learning contexts</w:t>
      </w:r>
      <w:r w:rsidR="615BC4D4" w:rsidRPr="00266CDA">
        <w:rPr>
          <w:rFonts w:ascii="Times New Roman" w:eastAsia="Times New Roman" w:hAnsi="Times New Roman" w:cs="Times New Roman"/>
          <w:color w:val="000000"/>
          <w:kern w:val="0"/>
          <w14:ligatures w14:val="none"/>
        </w:rPr>
        <w:t>.</w:t>
      </w:r>
      <w:r w:rsidR="009630DD" w:rsidRPr="00266CDA">
        <w:rPr>
          <w:rFonts w:ascii="Times New Roman" w:eastAsia="Times New Roman" w:hAnsi="Times New Roman" w:cs="Times New Roman"/>
          <w:color w:val="000000"/>
          <w:kern w:val="0"/>
          <w14:ligatures w14:val="none"/>
        </w:rPr>
        <w:t xml:space="preserve"> This </w:t>
      </w:r>
      <w:r w:rsidR="008E6080" w:rsidRPr="00266CDA">
        <w:rPr>
          <w:rFonts w:ascii="Times New Roman" w:eastAsia="Times New Roman" w:hAnsi="Times New Roman" w:cs="Times New Roman"/>
          <w:color w:val="000000"/>
          <w:kern w:val="0"/>
          <w14:ligatures w14:val="none"/>
        </w:rPr>
        <w:t>aligns with</w:t>
      </w:r>
      <w:r w:rsidR="009630DD" w:rsidRPr="00266CDA">
        <w:rPr>
          <w:rFonts w:ascii="Times New Roman" w:eastAsia="Times New Roman" w:hAnsi="Times New Roman" w:cs="Times New Roman"/>
          <w:color w:val="000000"/>
          <w:kern w:val="0"/>
          <w14:ligatures w14:val="none"/>
        </w:rPr>
        <w:t xml:space="preserve"> a </w:t>
      </w:r>
      <w:r w:rsidR="008E6080" w:rsidRPr="00266CDA">
        <w:rPr>
          <w:rFonts w:ascii="Times New Roman" w:eastAsia="Times New Roman" w:hAnsi="Times New Roman" w:cs="Times New Roman"/>
          <w:color w:val="000000"/>
          <w:kern w:val="0"/>
          <w14:ligatures w14:val="none"/>
        </w:rPr>
        <w:t>broader</w:t>
      </w:r>
      <w:r w:rsidR="009630DD" w:rsidRPr="00266CDA">
        <w:rPr>
          <w:rFonts w:ascii="Times New Roman" w:eastAsia="Times New Roman" w:hAnsi="Times New Roman" w:cs="Times New Roman"/>
          <w:color w:val="000000"/>
          <w:kern w:val="0"/>
          <w14:ligatures w14:val="none"/>
        </w:rPr>
        <w:t xml:space="preserve"> trend in the field of computer-assisted language learning (CALL) where formal learning contexts have received </w:t>
      </w:r>
      <w:r w:rsidR="00D06D2C" w:rsidRPr="00266CDA">
        <w:rPr>
          <w:rFonts w:ascii="Times New Roman" w:eastAsia="Times New Roman" w:hAnsi="Times New Roman" w:cs="Times New Roman"/>
          <w:color w:val="000000"/>
          <w:kern w:val="0"/>
          <w14:ligatures w14:val="none"/>
        </w:rPr>
        <w:t>much of the</w:t>
      </w:r>
      <w:r w:rsidR="000A2410" w:rsidRPr="00266CDA">
        <w:rPr>
          <w:rFonts w:ascii="Times New Roman" w:eastAsia="Times New Roman" w:hAnsi="Times New Roman" w:cs="Times New Roman"/>
          <w:color w:val="000000"/>
          <w:kern w:val="0"/>
          <w14:ligatures w14:val="none"/>
        </w:rPr>
        <w:t xml:space="preserve"> research attention</w:t>
      </w:r>
      <w:r w:rsidR="009A2318" w:rsidRPr="00266CDA">
        <w:rPr>
          <w:rFonts w:ascii="Times New Roman" w:eastAsia="Times New Roman" w:hAnsi="Times New Roman" w:cs="Times New Roman"/>
          <w:color w:val="000000"/>
          <w:kern w:val="0"/>
          <w14:ligatures w14:val="none"/>
        </w:rPr>
        <w:t xml:space="preserve"> over informal settings</w:t>
      </w:r>
      <w:r w:rsidR="009630DD" w:rsidRPr="00266CDA">
        <w:rPr>
          <w:rFonts w:ascii="Times New Roman" w:eastAsia="Times New Roman" w:hAnsi="Times New Roman" w:cs="Times New Roman"/>
          <w:color w:val="000000"/>
          <w:kern w:val="0"/>
          <w14:ligatures w14:val="none"/>
        </w:rPr>
        <w:t xml:space="preserve"> (</w:t>
      </w:r>
      <w:r w:rsidR="009630DD" w:rsidRPr="00266CDA">
        <w:rPr>
          <w:rFonts w:ascii="Times New Roman" w:eastAsia="Times New Roman" w:hAnsi="Times New Roman" w:cs="Times New Roman"/>
          <w:color w:val="222222"/>
          <w:kern w:val="0"/>
          <w:lang w:val="en-JP"/>
        </w:rPr>
        <w:t>Reinders et al., 2022).</w:t>
      </w:r>
      <w:r w:rsidR="009630DD" w:rsidRPr="00266CDA">
        <w:rPr>
          <w:rFonts w:ascii="Times New Roman" w:eastAsia="Times New Roman" w:hAnsi="Times New Roman" w:cs="Times New Roman"/>
          <w:color w:val="000000"/>
          <w:kern w:val="0"/>
          <w14:ligatures w14:val="none"/>
        </w:rPr>
        <w:t xml:space="preserve"> </w:t>
      </w:r>
      <w:r w:rsidR="615BC4D4" w:rsidRPr="00266CDA">
        <w:rPr>
          <w:rFonts w:ascii="Times New Roman" w:eastAsia="Times New Roman" w:hAnsi="Times New Roman" w:cs="Times New Roman"/>
          <w:color w:val="000000"/>
          <w:kern w:val="0"/>
          <w14:ligatures w14:val="none"/>
        </w:rPr>
        <w:t xml:space="preserve">Therefore, more </w:t>
      </w:r>
      <w:r w:rsidR="2A5858B1" w:rsidRPr="00266CDA">
        <w:rPr>
          <w:rFonts w:ascii="Times New Roman" w:eastAsia="Times New Roman" w:hAnsi="Times New Roman" w:cs="Times New Roman"/>
          <w:color w:val="000000"/>
          <w:kern w:val="0"/>
          <w14:ligatures w14:val="none"/>
        </w:rPr>
        <w:t>studies</w:t>
      </w:r>
      <w:r w:rsidR="615BC4D4" w:rsidRPr="00266CDA">
        <w:rPr>
          <w:rFonts w:ascii="Times New Roman" w:eastAsia="Times New Roman" w:hAnsi="Times New Roman" w:cs="Times New Roman"/>
          <w:color w:val="000000"/>
          <w:kern w:val="0"/>
          <w14:ligatures w14:val="none"/>
        </w:rPr>
        <w:t xml:space="preserve"> </w:t>
      </w:r>
      <w:r w:rsidR="2A5858B1" w:rsidRPr="00266CDA">
        <w:rPr>
          <w:rFonts w:ascii="Times New Roman" w:eastAsia="Times New Roman" w:hAnsi="Times New Roman" w:cs="Times New Roman"/>
          <w:color w:val="000000"/>
          <w:kern w:val="0"/>
          <w14:ligatures w14:val="none"/>
        </w:rPr>
        <w:t>are</w:t>
      </w:r>
      <w:r w:rsidR="615BC4D4" w:rsidRPr="00266CDA">
        <w:rPr>
          <w:rFonts w:ascii="Times New Roman" w:eastAsia="Times New Roman" w:hAnsi="Times New Roman" w:cs="Times New Roman"/>
          <w:color w:val="000000"/>
          <w:kern w:val="0"/>
          <w14:ligatures w14:val="none"/>
        </w:rPr>
        <w:t xml:space="preserve"> needed to understand the influence of </w:t>
      </w:r>
      <w:r w:rsidR="00D145F5" w:rsidRPr="00266CDA">
        <w:rPr>
          <w:rFonts w:ascii="Times New Roman" w:eastAsia="Times New Roman" w:hAnsi="Times New Roman" w:cs="Times New Roman"/>
          <w:color w:val="000000"/>
          <w:kern w:val="0"/>
          <w14:ligatures w14:val="none"/>
        </w:rPr>
        <w:t>generative AI</w:t>
      </w:r>
      <w:r w:rsidR="615BC4D4" w:rsidRPr="00266CDA">
        <w:rPr>
          <w:rFonts w:ascii="Times New Roman" w:eastAsia="Times New Roman" w:hAnsi="Times New Roman" w:cs="Times New Roman"/>
          <w:color w:val="000000"/>
          <w:kern w:val="0"/>
          <w14:ligatures w14:val="none"/>
        </w:rPr>
        <w:t xml:space="preserve"> </w:t>
      </w:r>
      <w:r w:rsidR="1EC81DAC" w:rsidRPr="00266CDA">
        <w:rPr>
          <w:rFonts w:ascii="Times New Roman" w:eastAsia="Times New Roman" w:hAnsi="Times New Roman" w:cs="Times New Roman"/>
          <w:color w:val="000000"/>
          <w:kern w:val="0"/>
          <w14:ligatures w14:val="none"/>
        </w:rPr>
        <w:t>on</w:t>
      </w:r>
      <w:r w:rsidR="615BC4D4" w:rsidRPr="00266CDA">
        <w:rPr>
          <w:rFonts w:ascii="Times New Roman" w:eastAsia="Times New Roman" w:hAnsi="Times New Roman" w:cs="Times New Roman"/>
          <w:color w:val="000000"/>
          <w:kern w:val="0"/>
          <w14:ligatures w14:val="none"/>
        </w:rPr>
        <w:t xml:space="preserve"> self-regulated </w:t>
      </w:r>
      <w:r w:rsidR="26B0F0A7" w:rsidRPr="00266CDA">
        <w:rPr>
          <w:rFonts w:ascii="Times New Roman" w:eastAsia="Times New Roman" w:hAnsi="Times New Roman" w:cs="Times New Roman"/>
          <w:color w:val="000000"/>
          <w:kern w:val="0"/>
          <w14:ligatures w14:val="none"/>
        </w:rPr>
        <w:t>language learning in</w:t>
      </w:r>
      <w:r w:rsidR="615BC4D4" w:rsidRPr="00266CDA">
        <w:rPr>
          <w:rFonts w:ascii="Times New Roman" w:eastAsia="Times New Roman" w:hAnsi="Times New Roman" w:cs="Times New Roman"/>
          <w:color w:val="000000"/>
          <w:kern w:val="0"/>
          <w14:ligatures w14:val="none"/>
        </w:rPr>
        <w:t xml:space="preserve"> </w:t>
      </w:r>
      <w:r w:rsidR="1D378950" w:rsidRPr="00266CDA">
        <w:rPr>
          <w:rFonts w:ascii="Times New Roman" w:eastAsia="Times New Roman" w:hAnsi="Times New Roman" w:cs="Times New Roman"/>
          <w:color w:val="000000"/>
          <w:kern w:val="0"/>
          <w14:ligatures w14:val="none"/>
        </w:rPr>
        <w:t xml:space="preserve">both </w:t>
      </w:r>
      <w:r w:rsidR="615BC4D4" w:rsidRPr="00266CDA">
        <w:rPr>
          <w:rFonts w:ascii="Times New Roman" w:eastAsia="Times New Roman" w:hAnsi="Times New Roman" w:cs="Times New Roman"/>
          <w:color w:val="000000"/>
          <w:kern w:val="0"/>
          <w14:ligatures w14:val="none"/>
        </w:rPr>
        <w:t xml:space="preserve">informal </w:t>
      </w:r>
      <w:r w:rsidR="1D378950" w:rsidRPr="00266CDA">
        <w:rPr>
          <w:rFonts w:ascii="Times New Roman" w:eastAsia="Times New Roman" w:hAnsi="Times New Roman" w:cs="Times New Roman"/>
          <w:color w:val="000000"/>
          <w:kern w:val="0"/>
          <w14:ligatures w14:val="none"/>
        </w:rPr>
        <w:t xml:space="preserve">and formal </w:t>
      </w:r>
      <w:r w:rsidR="615BC4D4" w:rsidRPr="00266CDA">
        <w:rPr>
          <w:rFonts w:ascii="Times New Roman" w:eastAsia="Times New Roman" w:hAnsi="Times New Roman" w:cs="Times New Roman"/>
          <w:color w:val="000000"/>
          <w:kern w:val="0"/>
          <w14:ligatures w14:val="none"/>
        </w:rPr>
        <w:t xml:space="preserve">language learning </w:t>
      </w:r>
      <w:r w:rsidR="00263618" w:rsidRPr="00266CDA">
        <w:rPr>
          <w:rFonts w:ascii="Times New Roman" w:eastAsia="Times New Roman" w:hAnsi="Times New Roman" w:cs="Times New Roman"/>
          <w:color w:val="000000"/>
          <w:kern w:val="0"/>
          <w14:ligatures w14:val="none"/>
        </w:rPr>
        <w:t>environments</w:t>
      </w:r>
      <w:r w:rsidR="615BC4D4" w:rsidRPr="00266CDA">
        <w:rPr>
          <w:rFonts w:ascii="Times New Roman" w:eastAsia="Times New Roman" w:hAnsi="Times New Roman" w:cs="Times New Roman"/>
          <w:color w:val="000000"/>
          <w:kern w:val="0"/>
          <w14:ligatures w14:val="none"/>
        </w:rPr>
        <w:t xml:space="preserve">. </w:t>
      </w:r>
      <w:r w:rsidR="6C173859" w:rsidRPr="00266CDA">
        <w:rPr>
          <w:rFonts w:ascii="Times New Roman" w:eastAsia="Times New Roman" w:hAnsi="Times New Roman" w:cs="Times New Roman"/>
          <w:color w:val="000000"/>
          <w:kern w:val="0"/>
          <w14:ligatures w14:val="none"/>
        </w:rPr>
        <w:t xml:space="preserve">Given these gaps in the research, the present study aims to understand Japanese </w:t>
      </w:r>
      <w:r w:rsidR="4D6ED3F0" w:rsidRPr="00266CDA">
        <w:rPr>
          <w:rFonts w:ascii="Times New Roman" w:eastAsia="Times New Roman" w:hAnsi="Times New Roman" w:cs="Times New Roman"/>
          <w:color w:val="000000"/>
          <w:kern w:val="0"/>
          <w14:ligatures w14:val="none"/>
        </w:rPr>
        <w:t>EFL</w:t>
      </w:r>
      <w:r w:rsidR="6C173859" w:rsidRPr="00266CDA">
        <w:rPr>
          <w:rFonts w:ascii="Times New Roman" w:eastAsia="Times New Roman" w:hAnsi="Times New Roman" w:cs="Times New Roman"/>
          <w:color w:val="000000"/>
          <w:kern w:val="0"/>
          <w14:ligatures w14:val="none"/>
        </w:rPr>
        <w:t xml:space="preserve"> students’ </w:t>
      </w:r>
      <w:r w:rsidR="7B5AD3B8" w:rsidRPr="00266CDA">
        <w:rPr>
          <w:rFonts w:ascii="Times New Roman" w:eastAsia="Times New Roman" w:hAnsi="Times New Roman" w:cs="Times New Roman"/>
          <w:color w:val="000000"/>
          <w:kern w:val="0"/>
          <w14:ligatures w14:val="none"/>
        </w:rPr>
        <w:t xml:space="preserve">practices and </w:t>
      </w:r>
      <w:r w:rsidR="1DBC4681" w:rsidRPr="00266CDA">
        <w:rPr>
          <w:rFonts w:ascii="Times New Roman" w:eastAsia="Times New Roman" w:hAnsi="Times New Roman" w:cs="Times New Roman"/>
          <w:color w:val="000000"/>
          <w:kern w:val="0"/>
          <w14:ligatures w14:val="none"/>
        </w:rPr>
        <w:t>perceptions</w:t>
      </w:r>
      <w:r w:rsidR="7B5AD3B8" w:rsidRPr="00266CDA">
        <w:rPr>
          <w:rFonts w:ascii="Times New Roman" w:eastAsia="Times New Roman" w:hAnsi="Times New Roman" w:cs="Times New Roman"/>
          <w:color w:val="000000"/>
          <w:kern w:val="0"/>
          <w14:ligatures w14:val="none"/>
        </w:rPr>
        <w:t xml:space="preserve"> of</w:t>
      </w:r>
      <w:r w:rsidR="6C173859" w:rsidRPr="00266CDA">
        <w:rPr>
          <w:rFonts w:ascii="Times New Roman" w:eastAsia="Times New Roman" w:hAnsi="Times New Roman" w:cs="Times New Roman"/>
          <w:color w:val="000000"/>
          <w:kern w:val="0"/>
          <w14:ligatures w14:val="none"/>
        </w:rPr>
        <w:t xml:space="preserve"> ChatGPT for self-regulated </w:t>
      </w:r>
      <w:r w:rsidR="679188C8" w:rsidRPr="00266CDA">
        <w:rPr>
          <w:rFonts w:ascii="Times New Roman" w:eastAsia="Times New Roman" w:hAnsi="Times New Roman" w:cs="Times New Roman"/>
          <w:color w:val="000000"/>
          <w:kern w:val="0"/>
          <w14:ligatures w14:val="none"/>
        </w:rPr>
        <w:t xml:space="preserve">L2 English learning. </w:t>
      </w:r>
    </w:p>
    <w:p w14:paraId="10C30F68" w14:textId="2AF537C3" w:rsidR="003200B9" w:rsidRPr="00266CDA" w:rsidRDefault="003200B9" w:rsidP="00173201">
      <w:pPr>
        <w:pStyle w:val="ListParagraph"/>
        <w:numPr>
          <w:ilvl w:val="0"/>
          <w:numId w:val="1"/>
        </w:numPr>
        <w:ind w:left="360"/>
        <w:rPr>
          <w:rFonts w:ascii="Times New Roman" w:hAnsi="Times New Roman" w:cs="Times New Roman"/>
          <w:b/>
        </w:rPr>
      </w:pPr>
      <w:r w:rsidRPr="00266CDA">
        <w:rPr>
          <w:rFonts w:ascii="Times New Roman" w:hAnsi="Times New Roman" w:cs="Times New Roman"/>
          <w:b/>
        </w:rPr>
        <w:t>Literature Review</w:t>
      </w:r>
    </w:p>
    <w:p w14:paraId="0E3FC0A1" w14:textId="69B8E70C" w:rsidR="00B903B5" w:rsidRPr="00266CDA" w:rsidRDefault="00B903B5" w:rsidP="00173201">
      <w:pPr>
        <w:ind w:firstLine="360"/>
        <w:rPr>
          <w:rFonts w:ascii="Times New Roman" w:hAnsi="Times New Roman" w:cs="Times New Roman"/>
          <w:b/>
        </w:rPr>
      </w:pPr>
      <w:r w:rsidRPr="00266CDA">
        <w:rPr>
          <w:rFonts w:ascii="Times New Roman" w:hAnsi="Times New Roman" w:cs="Times New Roman"/>
          <w:b/>
        </w:rPr>
        <w:t xml:space="preserve">2.1. </w:t>
      </w:r>
      <w:r w:rsidR="00AF4BBE" w:rsidRPr="00266CDA">
        <w:rPr>
          <w:rFonts w:ascii="Times New Roman" w:hAnsi="Times New Roman" w:cs="Times New Roman"/>
          <w:b/>
        </w:rPr>
        <w:t>SRL</w:t>
      </w:r>
      <w:r w:rsidRPr="00266CDA">
        <w:rPr>
          <w:rFonts w:ascii="Times New Roman" w:hAnsi="Times New Roman" w:cs="Times New Roman"/>
          <w:b/>
        </w:rPr>
        <w:t xml:space="preserve"> </w:t>
      </w:r>
      <w:r w:rsidR="006C3828" w:rsidRPr="00266CDA">
        <w:rPr>
          <w:rFonts w:ascii="Times New Roman" w:hAnsi="Times New Roman" w:cs="Times New Roman"/>
          <w:b/>
        </w:rPr>
        <w:t>in</w:t>
      </w:r>
      <w:r w:rsidR="004D7680" w:rsidRPr="00266CDA">
        <w:rPr>
          <w:rFonts w:ascii="Times New Roman" w:hAnsi="Times New Roman" w:cs="Times New Roman"/>
          <w:b/>
        </w:rPr>
        <w:t xml:space="preserve"> CALL </w:t>
      </w:r>
      <w:r w:rsidR="006C3828" w:rsidRPr="00266CDA">
        <w:rPr>
          <w:rFonts w:ascii="Times New Roman" w:hAnsi="Times New Roman" w:cs="Times New Roman"/>
          <w:b/>
        </w:rPr>
        <w:t>research</w:t>
      </w:r>
    </w:p>
    <w:p w14:paraId="55454216" w14:textId="366F3E51" w:rsidR="00B22EC4" w:rsidRPr="00266CDA" w:rsidRDefault="6A00F8A3" w:rsidP="00173201">
      <w:pPr>
        <w:jc w:val="both"/>
        <w:rPr>
          <w:rFonts w:ascii="Times New Roman" w:hAnsi="Times New Roman" w:cs="Times New Roman"/>
        </w:rPr>
      </w:pPr>
      <w:r w:rsidRPr="00266CDA">
        <w:rPr>
          <w:rFonts w:ascii="Times New Roman" w:hAnsi="Times New Roman" w:cs="Times New Roman"/>
        </w:rPr>
        <w:t xml:space="preserve">Language learners who effectively self-regulate </w:t>
      </w:r>
      <w:proofErr w:type="gramStart"/>
      <w:r w:rsidRPr="00266CDA">
        <w:rPr>
          <w:rFonts w:ascii="Times New Roman" w:hAnsi="Times New Roman" w:cs="Times New Roman"/>
        </w:rPr>
        <w:t>are able to</w:t>
      </w:r>
      <w:proofErr w:type="gramEnd"/>
      <w:r w:rsidRPr="00266CDA">
        <w:rPr>
          <w:rFonts w:ascii="Times New Roman" w:hAnsi="Times New Roman" w:cs="Times New Roman"/>
        </w:rPr>
        <w:t xml:space="preserve"> establish learning goals, create more efficient learning environments, and </w:t>
      </w:r>
      <w:r w:rsidR="0F455ED5" w:rsidRPr="00266CDA">
        <w:rPr>
          <w:rFonts w:ascii="Times New Roman" w:hAnsi="Times New Roman" w:cs="Times New Roman"/>
        </w:rPr>
        <w:t xml:space="preserve">better </w:t>
      </w:r>
      <w:r w:rsidRPr="00266CDA">
        <w:rPr>
          <w:rFonts w:ascii="Times New Roman" w:hAnsi="Times New Roman" w:cs="Times New Roman"/>
        </w:rPr>
        <w:t>adjust their learning-related plans and efforts according to their specific needs (</w:t>
      </w:r>
      <w:r w:rsidRPr="00266CDA">
        <w:rPr>
          <w:rFonts w:ascii="Times New Roman" w:eastAsia="Times New Roman" w:hAnsi="Times New Roman" w:cs="Times New Roman"/>
          <w:color w:val="000000"/>
          <w:kern w:val="0"/>
          <w14:ligatures w14:val="none"/>
        </w:rPr>
        <w:t>An et al., 2020)</w:t>
      </w:r>
      <w:r w:rsidRPr="00266CDA">
        <w:rPr>
          <w:rFonts w:ascii="Times New Roman" w:hAnsi="Times New Roman" w:cs="Times New Roman"/>
        </w:rPr>
        <w:t xml:space="preserve">. </w:t>
      </w:r>
      <w:r w:rsidR="6A65B9FA" w:rsidRPr="00266CDA">
        <w:rPr>
          <w:rFonts w:ascii="Times New Roman" w:hAnsi="Times New Roman" w:cs="Times New Roman"/>
        </w:rPr>
        <w:t>Thus</w:t>
      </w:r>
      <w:r w:rsidRPr="00266CDA">
        <w:rPr>
          <w:rFonts w:ascii="Times New Roman" w:hAnsi="Times New Roman" w:cs="Times New Roman"/>
        </w:rPr>
        <w:t>, it is critical that L2 learners</w:t>
      </w:r>
      <w:r w:rsidR="0F455ED5" w:rsidRPr="00266CDA">
        <w:rPr>
          <w:rFonts w:ascii="Times New Roman" w:hAnsi="Times New Roman" w:cs="Times New Roman"/>
        </w:rPr>
        <w:t xml:space="preserve"> </w:t>
      </w:r>
      <w:r w:rsidR="6A65B9FA" w:rsidRPr="00266CDA">
        <w:rPr>
          <w:rFonts w:ascii="Times New Roman" w:hAnsi="Times New Roman" w:cs="Times New Roman"/>
        </w:rPr>
        <w:t xml:space="preserve">have access to </w:t>
      </w:r>
      <w:r w:rsidR="48B996E2" w:rsidRPr="00266CDA">
        <w:rPr>
          <w:rFonts w:ascii="Times New Roman" w:hAnsi="Times New Roman" w:cs="Times New Roman"/>
        </w:rPr>
        <w:t xml:space="preserve">the </w:t>
      </w:r>
      <w:r w:rsidR="6A65B9FA" w:rsidRPr="00266CDA">
        <w:rPr>
          <w:rFonts w:ascii="Times New Roman" w:hAnsi="Times New Roman" w:cs="Times New Roman"/>
        </w:rPr>
        <w:t>t</w:t>
      </w:r>
      <w:r w:rsidR="0F455ED5" w:rsidRPr="00266CDA">
        <w:rPr>
          <w:rFonts w:ascii="Times New Roman" w:hAnsi="Times New Roman" w:cs="Times New Roman"/>
        </w:rPr>
        <w:t>ools and resources needed to promote self-regulated language learning.</w:t>
      </w:r>
      <w:r w:rsidR="0CA5F83D" w:rsidRPr="00266CDA">
        <w:rPr>
          <w:rFonts w:ascii="Times New Roman" w:hAnsi="Times New Roman" w:cs="Times New Roman"/>
        </w:rPr>
        <w:t xml:space="preserve"> In this regard, digital technologies have been shown to be facilitative. </w:t>
      </w:r>
      <w:r w:rsidR="32E94DE2" w:rsidRPr="00266CDA">
        <w:rPr>
          <w:rFonts w:ascii="Times New Roman" w:hAnsi="Times New Roman" w:cs="Times New Roman"/>
        </w:rPr>
        <w:t xml:space="preserve">For instance, </w:t>
      </w:r>
      <w:proofErr w:type="spellStart"/>
      <w:r w:rsidR="32E94DE2" w:rsidRPr="00266CDA">
        <w:rPr>
          <w:rFonts w:ascii="Times New Roman" w:hAnsi="Times New Roman" w:cs="Times New Roman"/>
        </w:rPr>
        <w:t>Shyr</w:t>
      </w:r>
      <w:proofErr w:type="spellEnd"/>
      <w:r w:rsidR="32E94DE2" w:rsidRPr="00266CDA">
        <w:rPr>
          <w:rFonts w:ascii="Times New Roman" w:hAnsi="Times New Roman" w:cs="Times New Roman"/>
        </w:rPr>
        <w:t xml:space="preserve"> and Chen </w:t>
      </w:r>
      <w:r w:rsidR="697C35CA" w:rsidRPr="00266CDA">
        <w:rPr>
          <w:rFonts w:ascii="Times New Roman" w:hAnsi="Times New Roman" w:cs="Times New Roman"/>
        </w:rPr>
        <w:t xml:space="preserve">(2018) </w:t>
      </w:r>
      <w:r w:rsidR="32E94DE2" w:rsidRPr="00266CDA">
        <w:rPr>
          <w:rFonts w:ascii="Times New Roman" w:hAnsi="Times New Roman" w:cs="Times New Roman"/>
        </w:rPr>
        <w:t xml:space="preserve">compared the effects of a </w:t>
      </w:r>
      <w:r w:rsidR="3797F04D" w:rsidRPr="00266CDA">
        <w:rPr>
          <w:rFonts w:ascii="Times New Roman" w:hAnsi="Times New Roman" w:cs="Times New Roman"/>
        </w:rPr>
        <w:t>conventional</w:t>
      </w:r>
      <w:r w:rsidR="32E94DE2" w:rsidRPr="00266CDA">
        <w:rPr>
          <w:rFonts w:ascii="Times New Roman" w:hAnsi="Times New Roman" w:cs="Times New Roman"/>
        </w:rPr>
        <w:t xml:space="preserve"> flipped learning approach versus technology-enhanced flipped learning</w:t>
      </w:r>
      <w:r w:rsidR="1B31F686" w:rsidRPr="00266CDA">
        <w:rPr>
          <w:rFonts w:ascii="Times New Roman" w:hAnsi="Times New Roman" w:cs="Times New Roman"/>
        </w:rPr>
        <w:t xml:space="preserve"> and found that the technology-enhanced group </w:t>
      </w:r>
      <w:r w:rsidR="60608BC2" w:rsidRPr="00266CDA">
        <w:rPr>
          <w:rFonts w:ascii="Times New Roman" w:hAnsi="Times New Roman" w:cs="Times New Roman"/>
        </w:rPr>
        <w:t xml:space="preserve">outperformed the control group </w:t>
      </w:r>
      <w:r w:rsidR="6F1AE4DF" w:rsidRPr="00266CDA">
        <w:rPr>
          <w:rFonts w:ascii="Times New Roman" w:hAnsi="Times New Roman" w:cs="Times New Roman"/>
        </w:rPr>
        <w:t xml:space="preserve">in terms of L2 learning performance and </w:t>
      </w:r>
      <w:r w:rsidR="0A830322" w:rsidRPr="00266CDA">
        <w:rPr>
          <w:rFonts w:ascii="Times New Roman" w:hAnsi="Times New Roman" w:cs="Times New Roman"/>
        </w:rPr>
        <w:t xml:space="preserve">SRL. </w:t>
      </w:r>
      <w:r w:rsidR="4E6B8EFC" w:rsidRPr="00266CDA">
        <w:rPr>
          <w:rFonts w:ascii="Times New Roman" w:hAnsi="Times New Roman" w:cs="Times New Roman"/>
        </w:rPr>
        <w:t xml:space="preserve">In a study focused on </w:t>
      </w:r>
      <w:r w:rsidR="2AF411A4" w:rsidRPr="00266CDA">
        <w:rPr>
          <w:rFonts w:ascii="Times New Roman" w:hAnsi="Times New Roman" w:cs="Times New Roman"/>
        </w:rPr>
        <w:t>VR</w:t>
      </w:r>
      <w:r w:rsidR="4E6B8EFC" w:rsidRPr="00266CDA">
        <w:rPr>
          <w:rFonts w:ascii="Times New Roman" w:hAnsi="Times New Roman" w:cs="Times New Roman"/>
        </w:rPr>
        <w:t xml:space="preserve">-based L2 English learning, </w:t>
      </w:r>
      <w:r w:rsidR="695D514A" w:rsidRPr="00266CDA">
        <w:rPr>
          <w:rFonts w:ascii="Times New Roman" w:hAnsi="Times New Roman" w:cs="Times New Roman"/>
        </w:rPr>
        <w:t xml:space="preserve">Chen and Hsu (2020) </w:t>
      </w:r>
      <w:r w:rsidR="2AF411A4" w:rsidRPr="00266CDA">
        <w:rPr>
          <w:rFonts w:ascii="Times New Roman" w:hAnsi="Times New Roman" w:cs="Times New Roman"/>
        </w:rPr>
        <w:t xml:space="preserve">explored the impact of the </w:t>
      </w:r>
      <w:r w:rsidR="23FB3157" w:rsidRPr="00266CDA">
        <w:rPr>
          <w:rFonts w:ascii="Times New Roman" w:hAnsi="Times New Roman" w:cs="Times New Roman"/>
        </w:rPr>
        <w:t xml:space="preserve">virtual </w:t>
      </w:r>
      <w:r w:rsidR="4835078A" w:rsidRPr="00266CDA">
        <w:rPr>
          <w:rFonts w:ascii="Times New Roman" w:hAnsi="Times New Roman" w:cs="Times New Roman"/>
        </w:rPr>
        <w:t>environment</w:t>
      </w:r>
      <w:r w:rsidR="23FB3157" w:rsidRPr="00266CDA">
        <w:rPr>
          <w:rFonts w:ascii="Times New Roman" w:hAnsi="Times New Roman" w:cs="Times New Roman"/>
        </w:rPr>
        <w:t xml:space="preserve"> on </w:t>
      </w:r>
      <w:r w:rsidR="5339FA24" w:rsidRPr="00266CDA">
        <w:rPr>
          <w:rFonts w:ascii="Times New Roman" w:hAnsi="Times New Roman" w:cs="Times New Roman"/>
        </w:rPr>
        <w:t xml:space="preserve">language learning </w:t>
      </w:r>
      <w:r w:rsidR="4F014C37" w:rsidRPr="00266CDA">
        <w:rPr>
          <w:rFonts w:ascii="Times New Roman" w:hAnsi="Times New Roman" w:cs="Times New Roman"/>
        </w:rPr>
        <w:t xml:space="preserve">outcomes and </w:t>
      </w:r>
      <w:r w:rsidR="4F014C37" w:rsidRPr="00266CDA">
        <w:rPr>
          <w:rFonts w:ascii="Times New Roman" w:hAnsi="Times New Roman" w:cs="Times New Roman"/>
        </w:rPr>
        <w:lastRenderedPageBreak/>
        <w:t xml:space="preserve">SRL. Results from their study revealed that VR had significant effects on the students’ English vocabulary, listening, and reading gains, and that the virtual environment had a moderate influence on SRL. </w:t>
      </w:r>
      <w:r w:rsidR="3E602A1C" w:rsidRPr="00266CDA">
        <w:rPr>
          <w:rFonts w:ascii="Times New Roman" w:hAnsi="Times New Roman" w:cs="Times New Roman"/>
        </w:rPr>
        <w:t xml:space="preserve">Video streaming is another digital resource that has </w:t>
      </w:r>
      <w:r w:rsidR="7D421160" w:rsidRPr="00266CDA">
        <w:rPr>
          <w:rFonts w:ascii="Times New Roman" w:hAnsi="Times New Roman" w:cs="Times New Roman"/>
        </w:rPr>
        <w:t xml:space="preserve">been </w:t>
      </w:r>
      <w:r w:rsidR="51658B30" w:rsidRPr="00266CDA">
        <w:rPr>
          <w:rFonts w:ascii="Times New Roman" w:hAnsi="Times New Roman" w:cs="Times New Roman"/>
        </w:rPr>
        <w:t xml:space="preserve">shown to support SRL in L2 contexts. Wang and Chen (2019) conducted a study on the use of YouTube for informal self-regulated English learning and found that the participants viewed this language learning method as more motivating and flexible compared to </w:t>
      </w:r>
      <w:r w:rsidR="22F87056" w:rsidRPr="00266CDA">
        <w:rPr>
          <w:rFonts w:ascii="Times New Roman" w:hAnsi="Times New Roman" w:cs="Times New Roman"/>
        </w:rPr>
        <w:t>formal</w:t>
      </w:r>
      <w:r w:rsidR="51658B30" w:rsidRPr="00266CDA">
        <w:rPr>
          <w:rFonts w:ascii="Times New Roman" w:hAnsi="Times New Roman" w:cs="Times New Roman"/>
        </w:rPr>
        <w:t xml:space="preserve"> language instruction. </w:t>
      </w:r>
      <w:r w:rsidR="67411213" w:rsidRPr="00266CDA">
        <w:rPr>
          <w:rFonts w:ascii="Times New Roman" w:hAnsi="Times New Roman" w:cs="Times New Roman"/>
        </w:rPr>
        <w:t xml:space="preserve">Mobile applications can also be used to promote SRL among L2 learners. Informed by SRL theory, Yang and Song (2023) utilized a mobile application to facilitate L2 English vocabulary learning. While the mobile application promoted </w:t>
      </w:r>
      <w:r w:rsidR="273D833D" w:rsidRPr="00266CDA">
        <w:rPr>
          <w:rFonts w:ascii="Times New Roman" w:hAnsi="Times New Roman" w:cs="Times New Roman"/>
        </w:rPr>
        <w:t xml:space="preserve">the first two stages of SRL (forethought and performance), some of the participants </w:t>
      </w:r>
      <w:r w:rsidR="665DC856" w:rsidRPr="00266CDA">
        <w:rPr>
          <w:rFonts w:ascii="Times New Roman" w:hAnsi="Times New Roman" w:cs="Times New Roman"/>
        </w:rPr>
        <w:t xml:space="preserve">struggled with the self-reflection phase, which suggests that </w:t>
      </w:r>
      <w:r w:rsidR="7E8C2EF9" w:rsidRPr="00266CDA">
        <w:rPr>
          <w:rFonts w:ascii="Times New Roman" w:hAnsi="Times New Roman" w:cs="Times New Roman"/>
        </w:rPr>
        <w:t xml:space="preserve">teachers need to </w:t>
      </w:r>
      <w:r w:rsidR="314C9AC5" w:rsidRPr="00266CDA">
        <w:rPr>
          <w:rFonts w:ascii="Times New Roman" w:hAnsi="Times New Roman" w:cs="Times New Roman"/>
        </w:rPr>
        <w:t>take</w:t>
      </w:r>
      <w:r w:rsidR="4B77D1CB" w:rsidRPr="00266CDA">
        <w:rPr>
          <w:rFonts w:ascii="Times New Roman" w:hAnsi="Times New Roman" w:cs="Times New Roman"/>
        </w:rPr>
        <w:t xml:space="preserve"> an active</w:t>
      </w:r>
      <w:r w:rsidR="314C9AC5" w:rsidRPr="00266CDA">
        <w:rPr>
          <w:rFonts w:ascii="Times New Roman" w:hAnsi="Times New Roman" w:cs="Times New Roman"/>
        </w:rPr>
        <w:t xml:space="preserve"> role in</w:t>
      </w:r>
      <w:r w:rsidR="7E8C2EF9" w:rsidRPr="00266CDA">
        <w:rPr>
          <w:rFonts w:ascii="Times New Roman" w:hAnsi="Times New Roman" w:cs="Times New Roman"/>
        </w:rPr>
        <w:t xml:space="preserve"> </w:t>
      </w:r>
      <w:r w:rsidR="314C9AC5" w:rsidRPr="00266CDA">
        <w:rPr>
          <w:rFonts w:ascii="Times New Roman" w:hAnsi="Times New Roman" w:cs="Times New Roman"/>
        </w:rPr>
        <w:t>encouraging</w:t>
      </w:r>
      <w:r w:rsidR="7E8C2EF9" w:rsidRPr="00266CDA">
        <w:rPr>
          <w:rFonts w:ascii="Times New Roman" w:hAnsi="Times New Roman" w:cs="Times New Roman"/>
        </w:rPr>
        <w:t xml:space="preserve"> students to reflect on their language learning in digital contexts. </w:t>
      </w:r>
      <w:r w:rsidR="4B77D1CB" w:rsidRPr="00266CDA">
        <w:rPr>
          <w:rFonts w:ascii="Times New Roman" w:hAnsi="Times New Roman" w:cs="Times New Roman"/>
        </w:rPr>
        <w:t xml:space="preserve">SRL </w:t>
      </w:r>
      <w:r w:rsidR="2F93F446" w:rsidRPr="00266CDA">
        <w:rPr>
          <w:rFonts w:ascii="Times New Roman" w:hAnsi="Times New Roman" w:cs="Times New Roman"/>
        </w:rPr>
        <w:t xml:space="preserve">appears to have a positive </w:t>
      </w:r>
      <w:r w:rsidR="0ACC5138" w:rsidRPr="00266CDA">
        <w:rPr>
          <w:rFonts w:ascii="Times New Roman" w:hAnsi="Times New Roman" w:cs="Times New Roman"/>
        </w:rPr>
        <w:t>influence</w:t>
      </w:r>
      <w:r w:rsidR="2F93F446" w:rsidRPr="00266CDA">
        <w:rPr>
          <w:rFonts w:ascii="Times New Roman" w:hAnsi="Times New Roman" w:cs="Times New Roman"/>
        </w:rPr>
        <w:t xml:space="preserve"> even when learners are using the same technology for L2 learning. </w:t>
      </w:r>
      <w:r w:rsidR="4E17EDA9" w:rsidRPr="00266CDA">
        <w:rPr>
          <w:rFonts w:ascii="Times New Roman" w:hAnsi="Times New Roman" w:cs="Times New Roman"/>
        </w:rPr>
        <w:t xml:space="preserve">In a study focused on digital gaming, Chu et al. (2023) </w:t>
      </w:r>
      <w:r w:rsidR="0ACC5138" w:rsidRPr="00266CDA">
        <w:rPr>
          <w:rFonts w:ascii="Times New Roman" w:hAnsi="Times New Roman" w:cs="Times New Roman"/>
        </w:rPr>
        <w:t xml:space="preserve">compared the differential effects of </w:t>
      </w:r>
      <w:r w:rsidR="2B4604C4" w:rsidRPr="00266CDA">
        <w:rPr>
          <w:rFonts w:ascii="Times New Roman" w:hAnsi="Times New Roman" w:cs="Times New Roman"/>
        </w:rPr>
        <w:t xml:space="preserve">a </w:t>
      </w:r>
      <w:r w:rsidR="0ACC5138" w:rsidRPr="00266CDA">
        <w:rPr>
          <w:rFonts w:ascii="Times New Roman" w:hAnsi="Times New Roman" w:cs="Times New Roman"/>
        </w:rPr>
        <w:t>SRL vocabulary game versus a conventional vocabulary game and</w:t>
      </w:r>
      <w:r w:rsidR="2B4604C4" w:rsidRPr="00266CDA">
        <w:rPr>
          <w:rFonts w:ascii="Times New Roman" w:hAnsi="Times New Roman" w:cs="Times New Roman"/>
        </w:rPr>
        <w:t xml:space="preserve"> found that the SRL group </w:t>
      </w:r>
      <w:r w:rsidR="2856B64F" w:rsidRPr="00266CDA">
        <w:rPr>
          <w:rFonts w:ascii="Times New Roman" w:hAnsi="Times New Roman" w:cs="Times New Roman"/>
        </w:rPr>
        <w:t>performed</w:t>
      </w:r>
      <w:r w:rsidR="0834FC31" w:rsidRPr="00266CDA">
        <w:rPr>
          <w:rFonts w:ascii="Times New Roman" w:hAnsi="Times New Roman" w:cs="Times New Roman"/>
        </w:rPr>
        <w:t xml:space="preserve"> better</w:t>
      </w:r>
      <w:r w:rsidR="2B4604C4" w:rsidRPr="00266CDA">
        <w:rPr>
          <w:rFonts w:ascii="Times New Roman" w:hAnsi="Times New Roman" w:cs="Times New Roman"/>
        </w:rPr>
        <w:t xml:space="preserve"> </w:t>
      </w:r>
      <w:r w:rsidR="0985ED97" w:rsidRPr="00266CDA">
        <w:rPr>
          <w:rFonts w:ascii="Times New Roman" w:hAnsi="Times New Roman" w:cs="Times New Roman"/>
        </w:rPr>
        <w:t xml:space="preserve">than </w:t>
      </w:r>
      <w:r w:rsidR="2B4604C4" w:rsidRPr="00266CDA">
        <w:rPr>
          <w:rFonts w:ascii="Times New Roman" w:hAnsi="Times New Roman" w:cs="Times New Roman"/>
        </w:rPr>
        <w:t xml:space="preserve">the control group in both vocabulary learning and </w:t>
      </w:r>
      <w:r w:rsidR="0834FC31" w:rsidRPr="00266CDA">
        <w:rPr>
          <w:rFonts w:ascii="Times New Roman" w:hAnsi="Times New Roman" w:cs="Times New Roman"/>
        </w:rPr>
        <w:t>self-regulation</w:t>
      </w:r>
      <w:r w:rsidR="2B4604C4" w:rsidRPr="00266CDA">
        <w:rPr>
          <w:rFonts w:ascii="Times New Roman" w:hAnsi="Times New Roman" w:cs="Times New Roman"/>
        </w:rPr>
        <w:t>.</w:t>
      </w:r>
      <w:r w:rsidR="0ACC5138" w:rsidRPr="00266CDA">
        <w:rPr>
          <w:rFonts w:ascii="Times New Roman" w:hAnsi="Times New Roman" w:cs="Times New Roman"/>
        </w:rPr>
        <w:t xml:space="preserve"> </w:t>
      </w:r>
      <w:r w:rsidR="08E5CB1F" w:rsidRPr="00266CDA">
        <w:rPr>
          <w:rFonts w:ascii="Times New Roman" w:hAnsi="Times New Roman" w:cs="Times New Roman"/>
        </w:rPr>
        <w:t xml:space="preserve">The body of work highlighted above illustrates that technology-mediated </w:t>
      </w:r>
      <w:r w:rsidR="44A1EC15" w:rsidRPr="00266CDA">
        <w:rPr>
          <w:rFonts w:ascii="Times New Roman" w:hAnsi="Times New Roman" w:cs="Times New Roman"/>
        </w:rPr>
        <w:t xml:space="preserve">L2 learning enhances SRL compared to other approaches. </w:t>
      </w:r>
      <w:r w:rsidR="02250364" w:rsidRPr="00266CDA">
        <w:rPr>
          <w:rFonts w:ascii="Times New Roman" w:hAnsi="Times New Roman" w:cs="Times New Roman"/>
        </w:rPr>
        <w:t xml:space="preserve">However, it is notable that </w:t>
      </w:r>
      <w:r w:rsidR="6EC02A7E" w:rsidRPr="00266CDA">
        <w:rPr>
          <w:rFonts w:ascii="Times New Roman" w:hAnsi="Times New Roman" w:cs="Times New Roman"/>
        </w:rPr>
        <w:t xml:space="preserve">AI tools have received </w:t>
      </w:r>
      <w:r w:rsidR="3DB63114" w:rsidRPr="00266CDA">
        <w:rPr>
          <w:rFonts w:ascii="Times New Roman" w:hAnsi="Times New Roman" w:cs="Times New Roman"/>
        </w:rPr>
        <w:t>scant</w:t>
      </w:r>
      <w:r w:rsidR="6EC02A7E" w:rsidRPr="00266CDA">
        <w:rPr>
          <w:rFonts w:ascii="Times New Roman" w:hAnsi="Times New Roman" w:cs="Times New Roman"/>
        </w:rPr>
        <w:t xml:space="preserve"> attention when it comes to L2 learning and </w:t>
      </w:r>
      <w:r w:rsidR="5BF62E51" w:rsidRPr="00266CDA">
        <w:rPr>
          <w:rFonts w:ascii="Times New Roman" w:hAnsi="Times New Roman" w:cs="Times New Roman"/>
        </w:rPr>
        <w:t>SRL</w:t>
      </w:r>
      <w:r w:rsidR="6EC02A7E" w:rsidRPr="00266CDA">
        <w:rPr>
          <w:rFonts w:ascii="Times New Roman" w:hAnsi="Times New Roman" w:cs="Times New Roman"/>
        </w:rPr>
        <w:t xml:space="preserve">. </w:t>
      </w:r>
    </w:p>
    <w:p w14:paraId="0C72B46C" w14:textId="55F7F50A" w:rsidR="00A4015D" w:rsidRPr="00266CDA" w:rsidRDefault="00B903B5" w:rsidP="00173201">
      <w:pPr>
        <w:ind w:firstLine="360"/>
        <w:rPr>
          <w:rFonts w:ascii="Times New Roman" w:hAnsi="Times New Roman" w:cs="Times New Roman"/>
          <w:b/>
        </w:rPr>
      </w:pPr>
      <w:r w:rsidRPr="00266CDA">
        <w:rPr>
          <w:rFonts w:ascii="Times New Roman" w:hAnsi="Times New Roman" w:cs="Times New Roman"/>
          <w:b/>
        </w:rPr>
        <w:t xml:space="preserve">2.2. </w:t>
      </w:r>
      <w:r w:rsidR="007D4CE0" w:rsidRPr="00266CDA">
        <w:rPr>
          <w:rFonts w:ascii="Times New Roman" w:hAnsi="Times New Roman" w:cs="Times New Roman"/>
          <w:b/>
        </w:rPr>
        <w:t>Generative AI</w:t>
      </w:r>
      <w:r w:rsidRPr="00266CDA">
        <w:rPr>
          <w:rFonts w:ascii="Times New Roman" w:hAnsi="Times New Roman" w:cs="Times New Roman"/>
          <w:b/>
        </w:rPr>
        <w:t xml:space="preserve"> and </w:t>
      </w:r>
      <w:r w:rsidR="00800A1C" w:rsidRPr="00266CDA">
        <w:rPr>
          <w:rFonts w:ascii="Times New Roman" w:hAnsi="Times New Roman" w:cs="Times New Roman"/>
          <w:b/>
        </w:rPr>
        <w:t>L2</w:t>
      </w:r>
      <w:r w:rsidRPr="00266CDA">
        <w:rPr>
          <w:rFonts w:ascii="Times New Roman" w:hAnsi="Times New Roman" w:cs="Times New Roman"/>
          <w:b/>
        </w:rPr>
        <w:t xml:space="preserve"> </w:t>
      </w:r>
      <w:r w:rsidR="00A4015D" w:rsidRPr="00266CDA">
        <w:rPr>
          <w:rFonts w:ascii="Times New Roman" w:hAnsi="Times New Roman" w:cs="Times New Roman"/>
          <w:b/>
        </w:rPr>
        <w:t>learnin</w:t>
      </w:r>
      <w:r w:rsidR="00654112" w:rsidRPr="00266CDA">
        <w:rPr>
          <w:rFonts w:ascii="Times New Roman" w:hAnsi="Times New Roman" w:cs="Times New Roman"/>
          <w:b/>
        </w:rPr>
        <w:t>g</w:t>
      </w:r>
    </w:p>
    <w:p w14:paraId="18F9675B" w14:textId="45DA37EA" w:rsidR="00654112" w:rsidRPr="00266CDA" w:rsidRDefault="00654112" w:rsidP="00173201">
      <w:pPr>
        <w:jc w:val="both"/>
        <w:rPr>
          <w:rFonts w:ascii="Times New Roman" w:hAnsi="Times New Roman" w:cs="Times New Roman"/>
        </w:rPr>
      </w:pPr>
      <w:r w:rsidRPr="00266CDA">
        <w:rPr>
          <w:rFonts w:ascii="Times New Roman" w:hAnsi="Times New Roman" w:cs="Times New Roman"/>
        </w:rPr>
        <w:t xml:space="preserve">Due to its popularity, the bulk of the current research on generative AI in L2 </w:t>
      </w:r>
      <w:r w:rsidR="008E7EAA" w:rsidRPr="00266CDA">
        <w:rPr>
          <w:rFonts w:ascii="Times New Roman" w:hAnsi="Times New Roman" w:cs="Times New Roman"/>
        </w:rPr>
        <w:t xml:space="preserve">learning contexts </w:t>
      </w:r>
      <w:r w:rsidR="00BC1EF8" w:rsidRPr="00266CDA">
        <w:rPr>
          <w:rFonts w:ascii="Times New Roman" w:hAnsi="Times New Roman" w:cs="Times New Roman"/>
        </w:rPr>
        <w:t>has centered</w:t>
      </w:r>
      <w:r w:rsidR="008E7EAA" w:rsidRPr="00266CDA">
        <w:rPr>
          <w:rFonts w:ascii="Times New Roman" w:hAnsi="Times New Roman" w:cs="Times New Roman"/>
        </w:rPr>
        <w:t xml:space="preserve"> on ChatGPT. </w:t>
      </w:r>
      <w:r w:rsidR="00932C21" w:rsidRPr="00266CDA">
        <w:rPr>
          <w:rFonts w:ascii="Times New Roman" w:hAnsi="Times New Roman" w:cs="Times New Roman"/>
        </w:rPr>
        <w:t xml:space="preserve">This literature typically falls within two areas: language learner and teacher perceptions </w:t>
      </w:r>
      <w:r w:rsidR="001E3D45" w:rsidRPr="00266CDA">
        <w:rPr>
          <w:rFonts w:ascii="Times New Roman" w:hAnsi="Times New Roman" w:cs="Times New Roman"/>
        </w:rPr>
        <w:t>toward</w:t>
      </w:r>
      <w:r w:rsidR="00932C21" w:rsidRPr="00266CDA">
        <w:rPr>
          <w:rFonts w:ascii="Times New Roman" w:hAnsi="Times New Roman" w:cs="Times New Roman"/>
        </w:rPr>
        <w:t xml:space="preserve"> ChatGPT and the potential of the AI tool for L2 assessment. </w:t>
      </w:r>
      <w:r w:rsidR="00A9290D" w:rsidRPr="00266CDA">
        <w:rPr>
          <w:rFonts w:ascii="Times New Roman" w:hAnsi="Times New Roman" w:cs="Times New Roman"/>
        </w:rPr>
        <w:t>Concerning</w:t>
      </w:r>
      <w:r w:rsidR="00051140" w:rsidRPr="00266CDA">
        <w:rPr>
          <w:rFonts w:ascii="Times New Roman" w:hAnsi="Times New Roman" w:cs="Times New Roman"/>
        </w:rPr>
        <w:t xml:space="preserve"> teacher perceptions, views of ChatGPT appear to be mixed. </w:t>
      </w:r>
      <w:r w:rsidR="00A80A26" w:rsidRPr="00266CDA">
        <w:rPr>
          <w:rFonts w:ascii="Times New Roman" w:hAnsi="Times New Roman" w:cs="Times New Roman"/>
        </w:rPr>
        <w:t>Based on the results of a</w:t>
      </w:r>
      <w:r w:rsidR="00A9290D" w:rsidRPr="00266CDA">
        <w:rPr>
          <w:rFonts w:ascii="Times New Roman" w:hAnsi="Times New Roman" w:cs="Times New Roman"/>
        </w:rPr>
        <w:t xml:space="preserve"> </w:t>
      </w:r>
      <w:r w:rsidR="001163C2" w:rsidRPr="00266CDA">
        <w:rPr>
          <w:rFonts w:ascii="Times New Roman" w:hAnsi="Times New Roman" w:cs="Times New Roman"/>
        </w:rPr>
        <w:t xml:space="preserve">mixed-methods </w:t>
      </w:r>
      <w:r w:rsidR="00A9290D" w:rsidRPr="00266CDA">
        <w:rPr>
          <w:rFonts w:ascii="Times New Roman" w:hAnsi="Times New Roman" w:cs="Times New Roman"/>
        </w:rPr>
        <w:t>survey-based study involving university EFL teachers in China, Gao et al. (2024)</w:t>
      </w:r>
      <w:r w:rsidR="007A58D8" w:rsidRPr="00266CDA">
        <w:rPr>
          <w:rFonts w:ascii="Times New Roman" w:hAnsi="Times New Roman" w:cs="Times New Roman"/>
        </w:rPr>
        <w:t xml:space="preserve"> </w:t>
      </w:r>
      <w:r w:rsidR="00AA3566" w:rsidRPr="00266CDA">
        <w:rPr>
          <w:rFonts w:ascii="Times New Roman" w:hAnsi="Times New Roman" w:cs="Times New Roman"/>
        </w:rPr>
        <w:t xml:space="preserve">concluded that the participants believed </w:t>
      </w:r>
      <w:proofErr w:type="gramStart"/>
      <w:r w:rsidR="00AA3566" w:rsidRPr="00266CDA">
        <w:rPr>
          <w:rFonts w:ascii="Times New Roman" w:hAnsi="Times New Roman" w:cs="Times New Roman"/>
        </w:rPr>
        <w:t>ChatGPT</w:t>
      </w:r>
      <w:proofErr w:type="gramEnd"/>
      <w:r w:rsidR="00AA3566" w:rsidRPr="00266CDA">
        <w:rPr>
          <w:rFonts w:ascii="Times New Roman" w:hAnsi="Times New Roman" w:cs="Times New Roman"/>
        </w:rPr>
        <w:t xml:space="preserve"> and other generative AI </w:t>
      </w:r>
      <w:r w:rsidR="00455C83" w:rsidRPr="00266CDA">
        <w:rPr>
          <w:rFonts w:ascii="Times New Roman" w:hAnsi="Times New Roman" w:cs="Times New Roman"/>
        </w:rPr>
        <w:t>technologies</w:t>
      </w:r>
      <w:r w:rsidR="00AA3566" w:rsidRPr="00266CDA">
        <w:rPr>
          <w:rFonts w:ascii="Times New Roman" w:hAnsi="Times New Roman" w:cs="Times New Roman"/>
        </w:rPr>
        <w:t xml:space="preserve"> </w:t>
      </w:r>
      <w:r w:rsidR="00CD7B9D" w:rsidRPr="00266CDA">
        <w:rPr>
          <w:rFonts w:ascii="Times New Roman" w:hAnsi="Times New Roman" w:cs="Times New Roman"/>
        </w:rPr>
        <w:t xml:space="preserve">were transformational tools that </w:t>
      </w:r>
      <w:r w:rsidR="00050990" w:rsidRPr="00266CDA">
        <w:rPr>
          <w:rFonts w:ascii="Times New Roman" w:hAnsi="Times New Roman" w:cs="Times New Roman"/>
        </w:rPr>
        <w:t xml:space="preserve">could </w:t>
      </w:r>
      <w:r w:rsidR="002A137B" w:rsidRPr="00266CDA">
        <w:rPr>
          <w:rFonts w:ascii="Times New Roman" w:hAnsi="Times New Roman" w:cs="Times New Roman"/>
        </w:rPr>
        <w:t>promote</w:t>
      </w:r>
      <w:r w:rsidR="00CD7B9D" w:rsidRPr="00266CDA">
        <w:rPr>
          <w:rFonts w:ascii="Times New Roman" w:hAnsi="Times New Roman" w:cs="Times New Roman"/>
        </w:rPr>
        <w:t xml:space="preserve"> language learning </w:t>
      </w:r>
      <w:r w:rsidR="00100A75" w:rsidRPr="00266CDA">
        <w:rPr>
          <w:rFonts w:ascii="Times New Roman" w:hAnsi="Times New Roman" w:cs="Times New Roman"/>
        </w:rPr>
        <w:t>engagement</w:t>
      </w:r>
      <w:r w:rsidR="00CD7B9D" w:rsidRPr="00266CDA">
        <w:rPr>
          <w:rFonts w:ascii="Times New Roman" w:hAnsi="Times New Roman" w:cs="Times New Roman"/>
        </w:rPr>
        <w:t xml:space="preserve">. </w:t>
      </w:r>
      <w:r w:rsidR="00CF40B8" w:rsidRPr="00266CDA">
        <w:rPr>
          <w:rFonts w:ascii="Times New Roman" w:hAnsi="Times New Roman" w:cs="Times New Roman"/>
        </w:rPr>
        <w:t>However,</w:t>
      </w:r>
      <w:r w:rsidR="00EC0B16" w:rsidRPr="00266CDA">
        <w:rPr>
          <w:rFonts w:ascii="Times New Roman" w:hAnsi="Times New Roman" w:cs="Times New Roman"/>
        </w:rPr>
        <w:t xml:space="preserve"> the teacher-participants</w:t>
      </w:r>
      <w:r w:rsidR="002A137B" w:rsidRPr="00266CDA">
        <w:rPr>
          <w:rFonts w:ascii="Times New Roman" w:hAnsi="Times New Roman" w:cs="Times New Roman"/>
        </w:rPr>
        <w:t xml:space="preserve"> were also concerned with issues that could arise from the use of these </w:t>
      </w:r>
      <w:r w:rsidR="00744466" w:rsidRPr="00266CDA">
        <w:rPr>
          <w:rFonts w:ascii="Times New Roman" w:hAnsi="Times New Roman" w:cs="Times New Roman"/>
        </w:rPr>
        <w:t>technologies</w:t>
      </w:r>
      <w:r w:rsidR="002A137B" w:rsidRPr="00266CDA">
        <w:rPr>
          <w:rFonts w:ascii="Times New Roman" w:hAnsi="Times New Roman" w:cs="Times New Roman"/>
        </w:rPr>
        <w:t xml:space="preserve">, namely, </w:t>
      </w:r>
      <w:r w:rsidR="0042566B" w:rsidRPr="00266CDA">
        <w:rPr>
          <w:rFonts w:ascii="Times New Roman" w:hAnsi="Times New Roman" w:cs="Times New Roman"/>
        </w:rPr>
        <w:t xml:space="preserve">overreliance and academic integrity. </w:t>
      </w:r>
      <w:r w:rsidR="007A6086" w:rsidRPr="00266CDA">
        <w:rPr>
          <w:rFonts w:ascii="Times New Roman" w:hAnsi="Times New Roman" w:cs="Times New Roman"/>
        </w:rPr>
        <w:t>Similarly</w:t>
      </w:r>
      <w:r w:rsidR="00A57F2B" w:rsidRPr="00266CDA">
        <w:rPr>
          <w:rFonts w:ascii="Times New Roman" w:hAnsi="Times New Roman" w:cs="Times New Roman"/>
        </w:rPr>
        <w:t>, Jeon and Lee</w:t>
      </w:r>
      <w:r w:rsidR="000F3814" w:rsidRPr="00266CDA">
        <w:rPr>
          <w:rFonts w:ascii="Times New Roman" w:hAnsi="Times New Roman" w:cs="Times New Roman"/>
        </w:rPr>
        <w:t>’s</w:t>
      </w:r>
      <w:r w:rsidR="00A57F2B" w:rsidRPr="00266CDA">
        <w:rPr>
          <w:rFonts w:ascii="Times New Roman" w:hAnsi="Times New Roman" w:cs="Times New Roman"/>
        </w:rPr>
        <w:t xml:space="preserve"> (2023)</w:t>
      </w:r>
      <w:r w:rsidR="000F3814" w:rsidRPr="00266CDA">
        <w:rPr>
          <w:rFonts w:ascii="Times New Roman" w:hAnsi="Times New Roman" w:cs="Times New Roman"/>
        </w:rPr>
        <w:t xml:space="preserve"> research centered on South Korean </w:t>
      </w:r>
      <w:r w:rsidR="005A2972" w:rsidRPr="00266CDA">
        <w:rPr>
          <w:rFonts w:ascii="Times New Roman" w:hAnsi="Times New Roman" w:cs="Times New Roman"/>
        </w:rPr>
        <w:t xml:space="preserve">English </w:t>
      </w:r>
      <w:r w:rsidR="000F3814" w:rsidRPr="00266CDA">
        <w:rPr>
          <w:rFonts w:ascii="Times New Roman" w:hAnsi="Times New Roman" w:cs="Times New Roman"/>
        </w:rPr>
        <w:t xml:space="preserve">language teachers’ views of </w:t>
      </w:r>
      <w:r w:rsidR="00372183" w:rsidRPr="00266CDA">
        <w:rPr>
          <w:rFonts w:ascii="Times New Roman" w:hAnsi="Times New Roman" w:cs="Times New Roman"/>
        </w:rPr>
        <w:t xml:space="preserve">ChatGPT </w:t>
      </w:r>
      <w:r w:rsidR="00B3617A" w:rsidRPr="00266CDA">
        <w:rPr>
          <w:rFonts w:ascii="Times New Roman" w:hAnsi="Times New Roman" w:cs="Times New Roman"/>
        </w:rPr>
        <w:t>for</w:t>
      </w:r>
      <w:r w:rsidR="00372183" w:rsidRPr="00266CDA">
        <w:rPr>
          <w:rFonts w:ascii="Times New Roman" w:hAnsi="Times New Roman" w:cs="Times New Roman"/>
        </w:rPr>
        <w:t xml:space="preserve"> language teaching.</w:t>
      </w:r>
      <w:r w:rsidR="003E09CC" w:rsidRPr="00266CDA">
        <w:rPr>
          <w:rFonts w:ascii="Times New Roman" w:hAnsi="Times New Roman" w:cs="Times New Roman"/>
        </w:rPr>
        <w:t xml:space="preserve"> An analysis of</w:t>
      </w:r>
      <w:r w:rsidR="005B2769" w:rsidRPr="00266CDA">
        <w:rPr>
          <w:rFonts w:ascii="Times New Roman" w:hAnsi="Times New Roman" w:cs="Times New Roman"/>
        </w:rPr>
        <w:t xml:space="preserve"> the</w:t>
      </w:r>
      <w:r w:rsidR="003E09CC" w:rsidRPr="00266CDA">
        <w:rPr>
          <w:rFonts w:ascii="Times New Roman" w:hAnsi="Times New Roman" w:cs="Times New Roman"/>
        </w:rPr>
        <w:t xml:space="preserve"> interviews with the teachers </w:t>
      </w:r>
      <w:r w:rsidR="00EC426F" w:rsidRPr="00266CDA">
        <w:rPr>
          <w:rFonts w:ascii="Times New Roman" w:hAnsi="Times New Roman" w:cs="Times New Roman"/>
        </w:rPr>
        <w:t xml:space="preserve">revealed </w:t>
      </w:r>
      <w:r w:rsidR="007C7D94" w:rsidRPr="00266CDA">
        <w:rPr>
          <w:rFonts w:ascii="Times New Roman" w:hAnsi="Times New Roman" w:cs="Times New Roman"/>
        </w:rPr>
        <w:t xml:space="preserve">four language-learning roles of the </w:t>
      </w:r>
      <w:r w:rsidR="00132969" w:rsidRPr="00266CDA">
        <w:rPr>
          <w:rFonts w:ascii="Times New Roman" w:hAnsi="Times New Roman" w:cs="Times New Roman"/>
        </w:rPr>
        <w:t xml:space="preserve">generative </w:t>
      </w:r>
      <w:r w:rsidR="007C7D94" w:rsidRPr="00266CDA">
        <w:rPr>
          <w:rFonts w:ascii="Times New Roman" w:hAnsi="Times New Roman" w:cs="Times New Roman"/>
        </w:rPr>
        <w:t xml:space="preserve">AI chatbot: </w:t>
      </w:r>
      <w:r w:rsidR="004B477E" w:rsidRPr="00266CDA">
        <w:rPr>
          <w:rFonts w:ascii="Times New Roman" w:hAnsi="Times New Roman" w:cs="Times New Roman"/>
        </w:rPr>
        <w:t>interlocutor, teaching assistant, content provider, and evaluator.</w:t>
      </w:r>
      <w:r w:rsidR="005B2769" w:rsidRPr="00266CDA">
        <w:rPr>
          <w:rFonts w:ascii="Times New Roman" w:hAnsi="Times New Roman" w:cs="Times New Roman"/>
        </w:rPr>
        <w:t xml:space="preserve"> </w:t>
      </w:r>
      <w:r w:rsidR="00AA0B47" w:rsidRPr="00266CDA">
        <w:rPr>
          <w:rFonts w:ascii="Times New Roman" w:hAnsi="Times New Roman" w:cs="Times New Roman"/>
        </w:rPr>
        <w:t>Nonetheless, the language teachers also raised ethical concerns related to the use of ChatGPT for language learning</w:t>
      </w:r>
      <w:r w:rsidR="00315233" w:rsidRPr="00266CDA">
        <w:rPr>
          <w:rFonts w:ascii="Times New Roman" w:hAnsi="Times New Roman" w:cs="Times New Roman"/>
        </w:rPr>
        <w:t xml:space="preserve"> and stressed t</w:t>
      </w:r>
      <w:r w:rsidR="00364043" w:rsidRPr="00266CDA">
        <w:rPr>
          <w:rFonts w:ascii="Times New Roman" w:hAnsi="Times New Roman" w:cs="Times New Roman"/>
        </w:rPr>
        <w:t xml:space="preserve">he importance of promoting </w:t>
      </w:r>
      <w:r w:rsidR="00104FCF" w:rsidRPr="00266CDA">
        <w:rPr>
          <w:rFonts w:ascii="Times New Roman" w:hAnsi="Times New Roman" w:cs="Times New Roman"/>
        </w:rPr>
        <w:t xml:space="preserve">the </w:t>
      </w:r>
      <w:r w:rsidR="00364043" w:rsidRPr="00266CDA">
        <w:rPr>
          <w:rFonts w:ascii="Times New Roman" w:hAnsi="Times New Roman" w:cs="Times New Roman"/>
        </w:rPr>
        <w:t xml:space="preserve">ethical use of generative AI. </w:t>
      </w:r>
      <w:r w:rsidR="00C110A8" w:rsidRPr="00266CDA">
        <w:rPr>
          <w:rFonts w:ascii="Times New Roman" w:hAnsi="Times New Roman" w:cs="Times New Roman"/>
        </w:rPr>
        <w:t>Ko</w:t>
      </w:r>
      <w:r w:rsidR="00D7784B" w:rsidRPr="00266CDA">
        <w:rPr>
          <w:rFonts w:ascii="Times New Roman" w:hAnsi="Times New Roman" w:cs="Times New Roman"/>
        </w:rPr>
        <w:t>n</w:t>
      </w:r>
      <w:r w:rsidR="00C110A8" w:rsidRPr="00266CDA">
        <w:rPr>
          <w:rFonts w:ascii="Times New Roman" w:hAnsi="Times New Roman" w:cs="Times New Roman"/>
        </w:rPr>
        <w:t>hke et al. (2023</w:t>
      </w:r>
      <w:r w:rsidR="00ED0CE3" w:rsidRPr="00266CDA">
        <w:rPr>
          <w:rFonts w:ascii="Times New Roman" w:hAnsi="Times New Roman" w:cs="Times New Roman"/>
        </w:rPr>
        <w:t>b</w:t>
      </w:r>
      <w:r w:rsidR="00C110A8" w:rsidRPr="00266CDA">
        <w:rPr>
          <w:rFonts w:ascii="Times New Roman" w:hAnsi="Times New Roman" w:cs="Times New Roman"/>
        </w:rPr>
        <w:t xml:space="preserve">) took a different approach in their study involving </w:t>
      </w:r>
      <w:r w:rsidR="00C521FA" w:rsidRPr="00266CDA">
        <w:rPr>
          <w:rFonts w:ascii="Times New Roman" w:hAnsi="Times New Roman" w:cs="Times New Roman"/>
        </w:rPr>
        <w:t xml:space="preserve">university language instructors in Hong Kong. </w:t>
      </w:r>
      <w:r w:rsidR="00A57A50" w:rsidRPr="00266CDA">
        <w:rPr>
          <w:rFonts w:ascii="Times New Roman" w:hAnsi="Times New Roman" w:cs="Times New Roman"/>
        </w:rPr>
        <w:t xml:space="preserve">They used a qualitative interpretive approach to explore </w:t>
      </w:r>
      <w:r w:rsidR="00DA6A2F" w:rsidRPr="00266CDA">
        <w:rPr>
          <w:rFonts w:ascii="Times New Roman" w:hAnsi="Times New Roman" w:cs="Times New Roman"/>
        </w:rPr>
        <w:t xml:space="preserve">AI preparedness among the participants. </w:t>
      </w:r>
      <w:r w:rsidR="007A1998" w:rsidRPr="00266CDA">
        <w:rPr>
          <w:rFonts w:ascii="Times New Roman" w:hAnsi="Times New Roman" w:cs="Times New Roman"/>
        </w:rPr>
        <w:t xml:space="preserve">Their analysis revealed </w:t>
      </w:r>
      <w:r w:rsidR="00150B82" w:rsidRPr="00266CDA">
        <w:rPr>
          <w:rFonts w:ascii="Times New Roman" w:hAnsi="Times New Roman" w:cs="Times New Roman"/>
        </w:rPr>
        <w:t>four</w:t>
      </w:r>
      <w:r w:rsidR="007A1998" w:rsidRPr="00266CDA">
        <w:rPr>
          <w:rFonts w:ascii="Times New Roman" w:hAnsi="Times New Roman" w:cs="Times New Roman"/>
        </w:rPr>
        <w:t xml:space="preserve"> themes: </w:t>
      </w:r>
      <w:r w:rsidR="00F905D6" w:rsidRPr="00266CDA">
        <w:rPr>
          <w:rFonts w:ascii="Times New Roman" w:hAnsi="Times New Roman" w:cs="Times New Roman"/>
        </w:rPr>
        <w:t xml:space="preserve">1) </w:t>
      </w:r>
      <w:r w:rsidR="00E056D5" w:rsidRPr="00266CDA">
        <w:rPr>
          <w:rFonts w:ascii="Times New Roman" w:hAnsi="Times New Roman" w:cs="Times New Roman"/>
        </w:rPr>
        <w:t xml:space="preserve">familiarity with AI and its influence on </w:t>
      </w:r>
      <w:r w:rsidR="00DA1694" w:rsidRPr="00266CDA">
        <w:rPr>
          <w:rFonts w:ascii="Times New Roman" w:hAnsi="Times New Roman" w:cs="Times New Roman"/>
        </w:rPr>
        <w:t>attitudes</w:t>
      </w:r>
      <w:r w:rsidR="00E056D5" w:rsidRPr="00266CDA">
        <w:rPr>
          <w:rFonts w:ascii="Times New Roman" w:hAnsi="Times New Roman" w:cs="Times New Roman"/>
        </w:rPr>
        <w:t xml:space="preserve">, 2) </w:t>
      </w:r>
      <w:r w:rsidR="00C63A59" w:rsidRPr="00266CDA">
        <w:rPr>
          <w:rFonts w:ascii="Times New Roman" w:hAnsi="Times New Roman" w:cs="Times New Roman"/>
        </w:rPr>
        <w:t xml:space="preserve">the significance of familiarity and confidence when utilizing AI in language teaching, 3) </w:t>
      </w:r>
      <w:r w:rsidR="00F674B7" w:rsidRPr="00266CDA">
        <w:rPr>
          <w:rFonts w:ascii="Times New Roman" w:hAnsi="Times New Roman" w:cs="Times New Roman"/>
        </w:rPr>
        <w:t xml:space="preserve">support for promoting AI-related teaching </w:t>
      </w:r>
      <w:r w:rsidR="00D43A8C" w:rsidRPr="00266CDA">
        <w:rPr>
          <w:rFonts w:ascii="Times New Roman" w:hAnsi="Times New Roman" w:cs="Times New Roman"/>
        </w:rPr>
        <w:t>competencies</w:t>
      </w:r>
      <w:r w:rsidR="00AC28D8" w:rsidRPr="00266CDA">
        <w:rPr>
          <w:rFonts w:ascii="Times New Roman" w:hAnsi="Times New Roman" w:cs="Times New Roman"/>
        </w:rPr>
        <w:t>,</w:t>
      </w:r>
      <w:r w:rsidR="00BD33DD" w:rsidRPr="00266CDA">
        <w:rPr>
          <w:rFonts w:ascii="Times New Roman" w:hAnsi="Times New Roman" w:cs="Times New Roman"/>
        </w:rPr>
        <w:t xml:space="preserve"> and 4) </w:t>
      </w:r>
      <w:r w:rsidR="00AC28D8" w:rsidRPr="00266CDA">
        <w:rPr>
          <w:rFonts w:ascii="Times New Roman" w:hAnsi="Times New Roman" w:cs="Times New Roman"/>
        </w:rPr>
        <w:t>adopting</w:t>
      </w:r>
      <w:r w:rsidR="00B65B02" w:rsidRPr="00266CDA">
        <w:rPr>
          <w:rFonts w:ascii="Times New Roman" w:hAnsi="Times New Roman" w:cs="Times New Roman"/>
        </w:rPr>
        <w:t xml:space="preserve"> AI in English language teaching. </w:t>
      </w:r>
      <w:r w:rsidR="00531D39" w:rsidRPr="00266CDA">
        <w:rPr>
          <w:rFonts w:ascii="Times New Roman" w:hAnsi="Times New Roman" w:cs="Times New Roman"/>
        </w:rPr>
        <w:t xml:space="preserve">These findings emphasize the knowledge and skills necessary </w:t>
      </w:r>
      <w:r w:rsidR="00746D88" w:rsidRPr="00266CDA">
        <w:rPr>
          <w:rFonts w:ascii="Times New Roman" w:hAnsi="Times New Roman" w:cs="Times New Roman"/>
        </w:rPr>
        <w:t xml:space="preserve">for language teachers to effectively leverage AI in their teaching practices. </w:t>
      </w:r>
    </w:p>
    <w:p w14:paraId="757B4E88" w14:textId="14526A62" w:rsidR="00B76D97" w:rsidRPr="00266CDA" w:rsidRDefault="00827D67" w:rsidP="00173201">
      <w:pPr>
        <w:ind w:firstLine="360"/>
        <w:jc w:val="both"/>
        <w:rPr>
          <w:rFonts w:ascii="Times New Roman" w:hAnsi="Times New Roman" w:cs="Times New Roman"/>
        </w:rPr>
      </w:pPr>
      <w:proofErr w:type="gramStart"/>
      <w:r w:rsidRPr="00266CDA">
        <w:rPr>
          <w:rFonts w:ascii="Times New Roman" w:hAnsi="Times New Roman" w:cs="Times New Roman"/>
        </w:rPr>
        <w:t>Similar to</w:t>
      </w:r>
      <w:proofErr w:type="gramEnd"/>
      <w:r w:rsidRPr="00266CDA">
        <w:rPr>
          <w:rFonts w:ascii="Times New Roman" w:hAnsi="Times New Roman" w:cs="Times New Roman"/>
        </w:rPr>
        <w:t xml:space="preserve"> teacher perceptions, language learners’ attitudes </w:t>
      </w:r>
      <w:r w:rsidR="0033761B" w:rsidRPr="00266CDA">
        <w:rPr>
          <w:rFonts w:ascii="Times New Roman" w:hAnsi="Times New Roman" w:cs="Times New Roman"/>
        </w:rPr>
        <w:t>concerning</w:t>
      </w:r>
      <w:r w:rsidRPr="00266CDA">
        <w:rPr>
          <w:rFonts w:ascii="Times New Roman" w:hAnsi="Times New Roman" w:cs="Times New Roman"/>
        </w:rPr>
        <w:t xml:space="preserve"> ChatGPT </w:t>
      </w:r>
      <w:r w:rsidR="00C674D7" w:rsidRPr="00266CDA">
        <w:rPr>
          <w:rFonts w:ascii="Times New Roman" w:hAnsi="Times New Roman" w:cs="Times New Roman"/>
        </w:rPr>
        <w:t xml:space="preserve">are varied. </w:t>
      </w:r>
      <w:r w:rsidRPr="00266CDA">
        <w:rPr>
          <w:rFonts w:ascii="Times New Roman" w:hAnsi="Times New Roman" w:cs="Times New Roman"/>
        </w:rPr>
        <w:t xml:space="preserve"> </w:t>
      </w:r>
      <w:r w:rsidR="0033761B" w:rsidRPr="00266CDA">
        <w:rPr>
          <w:rFonts w:ascii="Times New Roman" w:hAnsi="Times New Roman" w:cs="Times New Roman"/>
        </w:rPr>
        <w:t>Yan (2023)</w:t>
      </w:r>
      <w:r w:rsidR="00C94568" w:rsidRPr="00266CDA">
        <w:rPr>
          <w:rFonts w:ascii="Times New Roman" w:hAnsi="Times New Roman" w:cs="Times New Roman"/>
        </w:rPr>
        <w:t xml:space="preserve"> conducted a qualitative study </w:t>
      </w:r>
      <w:r w:rsidR="0041269F" w:rsidRPr="00266CDA">
        <w:rPr>
          <w:rFonts w:ascii="Times New Roman" w:hAnsi="Times New Roman" w:cs="Times New Roman"/>
        </w:rPr>
        <w:t>that</w:t>
      </w:r>
      <w:r w:rsidR="001A0416" w:rsidRPr="00266CDA">
        <w:rPr>
          <w:rFonts w:ascii="Times New Roman" w:hAnsi="Times New Roman" w:cs="Times New Roman"/>
        </w:rPr>
        <w:t xml:space="preserve"> explored</w:t>
      </w:r>
      <w:r w:rsidR="00F8232F" w:rsidRPr="00266CDA">
        <w:rPr>
          <w:rFonts w:ascii="Times New Roman" w:hAnsi="Times New Roman" w:cs="Times New Roman"/>
        </w:rPr>
        <w:t xml:space="preserve"> Chinese</w:t>
      </w:r>
      <w:r w:rsidR="0015707D" w:rsidRPr="00266CDA">
        <w:rPr>
          <w:rFonts w:ascii="Times New Roman" w:hAnsi="Times New Roman" w:cs="Times New Roman"/>
        </w:rPr>
        <w:t xml:space="preserve"> </w:t>
      </w:r>
      <w:r w:rsidR="001A0416" w:rsidRPr="00266CDA">
        <w:rPr>
          <w:rFonts w:ascii="Times New Roman" w:hAnsi="Times New Roman" w:cs="Times New Roman"/>
        </w:rPr>
        <w:t xml:space="preserve">university EFL </w:t>
      </w:r>
      <w:r w:rsidR="0041269F" w:rsidRPr="00266CDA">
        <w:rPr>
          <w:rFonts w:ascii="Times New Roman" w:hAnsi="Times New Roman" w:cs="Times New Roman"/>
        </w:rPr>
        <w:t>students'</w:t>
      </w:r>
      <w:r w:rsidR="001A0416" w:rsidRPr="00266CDA">
        <w:rPr>
          <w:rFonts w:ascii="Times New Roman" w:hAnsi="Times New Roman" w:cs="Times New Roman"/>
        </w:rPr>
        <w:t xml:space="preserve"> </w:t>
      </w:r>
      <w:r w:rsidR="000C5152" w:rsidRPr="00266CDA">
        <w:rPr>
          <w:rFonts w:ascii="Times New Roman" w:hAnsi="Times New Roman" w:cs="Times New Roman"/>
        </w:rPr>
        <w:t xml:space="preserve">views of ChatGPT as </w:t>
      </w:r>
      <w:r w:rsidR="0041269F" w:rsidRPr="00266CDA">
        <w:rPr>
          <w:rFonts w:ascii="Times New Roman" w:hAnsi="Times New Roman" w:cs="Times New Roman"/>
        </w:rPr>
        <w:t>an</w:t>
      </w:r>
      <w:r w:rsidR="000C5152" w:rsidRPr="00266CDA">
        <w:rPr>
          <w:rFonts w:ascii="Times New Roman" w:hAnsi="Times New Roman" w:cs="Times New Roman"/>
        </w:rPr>
        <w:t xml:space="preserve"> L2 writing tool. </w:t>
      </w:r>
      <w:r w:rsidR="00103C1D" w:rsidRPr="00266CDA">
        <w:rPr>
          <w:rFonts w:ascii="Times New Roman" w:hAnsi="Times New Roman" w:cs="Times New Roman"/>
        </w:rPr>
        <w:t xml:space="preserve">While the participants were impressed with the </w:t>
      </w:r>
      <w:r w:rsidR="00132969" w:rsidRPr="00266CDA">
        <w:rPr>
          <w:rFonts w:ascii="Times New Roman" w:hAnsi="Times New Roman" w:cs="Times New Roman"/>
        </w:rPr>
        <w:t xml:space="preserve">generative </w:t>
      </w:r>
      <w:r w:rsidR="00103C1D" w:rsidRPr="00266CDA">
        <w:rPr>
          <w:rFonts w:ascii="Times New Roman" w:hAnsi="Times New Roman" w:cs="Times New Roman"/>
        </w:rPr>
        <w:t xml:space="preserve">AI chatbot’s </w:t>
      </w:r>
      <w:r w:rsidR="00F526F7" w:rsidRPr="00266CDA">
        <w:rPr>
          <w:rFonts w:ascii="Times New Roman" w:hAnsi="Times New Roman" w:cs="Times New Roman"/>
        </w:rPr>
        <w:t xml:space="preserve">capacity to quickly produce quality L2 text, </w:t>
      </w:r>
      <w:r w:rsidR="00995480" w:rsidRPr="00266CDA">
        <w:rPr>
          <w:rFonts w:ascii="Times New Roman" w:hAnsi="Times New Roman" w:cs="Times New Roman"/>
        </w:rPr>
        <w:t xml:space="preserve">they were also worried about </w:t>
      </w:r>
      <w:r w:rsidR="00B04509" w:rsidRPr="00266CDA">
        <w:rPr>
          <w:rFonts w:ascii="Times New Roman" w:hAnsi="Times New Roman" w:cs="Times New Roman"/>
        </w:rPr>
        <w:t xml:space="preserve">the </w:t>
      </w:r>
      <w:r w:rsidR="009A4659" w:rsidRPr="00266CDA">
        <w:rPr>
          <w:rFonts w:ascii="Times New Roman" w:hAnsi="Times New Roman" w:cs="Times New Roman"/>
        </w:rPr>
        <w:t>threats that ChatGPT pose</w:t>
      </w:r>
      <w:r w:rsidR="00B04509" w:rsidRPr="00266CDA">
        <w:rPr>
          <w:rFonts w:ascii="Times New Roman" w:hAnsi="Times New Roman" w:cs="Times New Roman"/>
        </w:rPr>
        <w:t>d</w:t>
      </w:r>
      <w:r w:rsidR="009A4659" w:rsidRPr="00266CDA">
        <w:rPr>
          <w:rFonts w:ascii="Times New Roman" w:hAnsi="Times New Roman" w:cs="Times New Roman"/>
        </w:rPr>
        <w:t xml:space="preserve"> to language learning</w:t>
      </w:r>
      <w:r w:rsidR="00B04509" w:rsidRPr="00266CDA">
        <w:rPr>
          <w:rFonts w:ascii="Times New Roman" w:hAnsi="Times New Roman" w:cs="Times New Roman"/>
        </w:rPr>
        <w:t>.</w:t>
      </w:r>
      <w:r w:rsidR="00831A24" w:rsidRPr="00266CDA">
        <w:rPr>
          <w:rFonts w:ascii="Times New Roman" w:hAnsi="Times New Roman" w:cs="Times New Roman"/>
        </w:rPr>
        <w:t xml:space="preserve"> </w:t>
      </w:r>
      <w:r w:rsidR="00B04509" w:rsidRPr="00266CDA">
        <w:rPr>
          <w:rFonts w:ascii="Times New Roman" w:hAnsi="Times New Roman" w:cs="Times New Roman"/>
        </w:rPr>
        <w:t>S</w:t>
      </w:r>
      <w:r w:rsidR="00831A24" w:rsidRPr="00266CDA">
        <w:rPr>
          <w:rFonts w:ascii="Times New Roman" w:hAnsi="Times New Roman" w:cs="Times New Roman"/>
        </w:rPr>
        <w:t>pecifically</w:t>
      </w:r>
      <w:r w:rsidR="00B04509" w:rsidRPr="00266CDA">
        <w:rPr>
          <w:rFonts w:ascii="Times New Roman" w:hAnsi="Times New Roman" w:cs="Times New Roman"/>
        </w:rPr>
        <w:t>,</w:t>
      </w:r>
      <w:r w:rsidR="00B53C71" w:rsidRPr="00266CDA">
        <w:rPr>
          <w:rFonts w:ascii="Times New Roman" w:hAnsi="Times New Roman" w:cs="Times New Roman"/>
        </w:rPr>
        <w:t xml:space="preserve"> </w:t>
      </w:r>
      <w:r w:rsidR="00B04509" w:rsidRPr="00266CDA">
        <w:rPr>
          <w:rFonts w:ascii="Times New Roman" w:hAnsi="Times New Roman" w:cs="Times New Roman"/>
        </w:rPr>
        <w:t xml:space="preserve">they were </w:t>
      </w:r>
      <w:r w:rsidR="003A784F" w:rsidRPr="00266CDA">
        <w:rPr>
          <w:rFonts w:ascii="Times New Roman" w:hAnsi="Times New Roman" w:cs="Times New Roman"/>
        </w:rPr>
        <w:t>concerned</w:t>
      </w:r>
      <w:r w:rsidR="00BE12AC" w:rsidRPr="00266CDA">
        <w:rPr>
          <w:rFonts w:ascii="Times New Roman" w:hAnsi="Times New Roman" w:cs="Times New Roman"/>
        </w:rPr>
        <w:t xml:space="preserve"> about</w:t>
      </w:r>
      <w:r w:rsidR="00B53C71" w:rsidRPr="00266CDA">
        <w:rPr>
          <w:rFonts w:ascii="Times New Roman" w:hAnsi="Times New Roman" w:cs="Times New Roman"/>
        </w:rPr>
        <w:t xml:space="preserve"> educational equity and academic integrity</w:t>
      </w:r>
      <w:r w:rsidR="0073289D" w:rsidRPr="00266CDA">
        <w:rPr>
          <w:rFonts w:ascii="Times New Roman" w:hAnsi="Times New Roman" w:cs="Times New Roman"/>
        </w:rPr>
        <w:t xml:space="preserve"> when it came to the use of generative AI for L2 learning</w:t>
      </w:r>
      <w:r w:rsidR="00B53C71" w:rsidRPr="00266CDA">
        <w:rPr>
          <w:rFonts w:ascii="Times New Roman" w:hAnsi="Times New Roman" w:cs="Times New Roman"/>
        </w:rPr>
        <w:t xml:space="preserve">. </w:t>
      </w:r>
      <w:r w:rsidR="00E01F4F" w:rsidRPr="00266CDA">
        <w:rPr>
          <w:rFonts w:ascii="Times New Roman" w:hAnsi="Times New Roman" w:cs="Times New Roman"/>
        </w:rPr>
        <w:t xml:space="preserve">In another study </w:t>
      </w:r>
      <w:r w:rsidR="00E01F4F" w:rsidRPr="00266CDA">
        <w:rPr>
          <w:rFonts w:ascii="Times New Roman" w:hAnsi="Times New Roman" w:cs="Times New Roman"/>
        </w:rPr>
        <w:lastRenderedPageBreak/>
        <w:t>focusing on L2 learner perceptions, Liu and Ma</w:t>
      </w:r>
      <w:r w:rsidR="00D31EBB" w:rsidRPr="00266CDA">
        <w:rPr>
          <w:rFonts w:ascii="Times New Roman" w:hAnsi="Times New Roman" w:cs="Times New Roman"/>
        </w:rPr>
        <w:t xml:space="preserve"> (202</w:t>
      </w:r>
      <w:r w:rsidR="00C70535" w:rsidRPr="00266CDA">
        <w:rPr>
          <w:rFonts w:ascii="Times New Roman" w:hAnsi="Times New Roman" w:cs="Times New Roman"/>
        </w:rPr>
        <w:t>4</w:t>
      </w:r>
      <w:r w:rsidR="00D31EBB" w:rsidRPr="00266CDA">
        <w:rPr>
          <w:rFonts w:ascii="Times New Roman" w:hAnsi="Times New Roman" w:cs="Times New Roman"/>
        </w:rPr>
        <w:t xml:space="preserve">) used the technology acceptance model (TAM) </w:t>
      </w:r>
      <w:r w:rsidR="00E01F4F" w:rsidRPr="00266CDA">
        <w:rPr>
          <w:rFonts w:ascii="Times New Roman" w:hAnsi="Times New Roman" w:cs="Times New Roman"/>
        </w:rPr>
        <w:t>to understand the relationships between different TAM variables and the behavioral intention</w:t>
      </w:r>
      <w:r w:rsidR="00627FF4" w:rsidRPr="00266CDA">
        <w:rPr>
          <w:rFonts w:ascii="Times New Roman" w:hAnsi="Times New Roman" w:cs="Times New Roman"/>
        </w:rPr>
        <w:t xml:space="preserve"> (BI)</w:t>
      </w:r>
      <w:r w:rsidR="00E01F4F" w:rsidRPr="00266CDA">
        <w:rPr>
          <w:rFonts w:ascii="Times New Roman" w:hAnsi="Times New Roman" w:cs="Times New Roman"/>
        </w:rPr>
        <w:t xml:space="preserve"> to use ChatGPT for informal language learning</w:t>
      </w:r>
      <w:r w:rsidR="00AE0FA2" w:rsidRPr="00266CDA">
        <w:rPr>
          <w:rFonts w:ascii="Times New Roman" w:hAnsi="Times New Roman" w:cs="Times New Roman"/>
        </w:rPr>
        <w:t xml:space="preserve"> among Chinese EFL learners</w:t>
      </w:r>
      <w:r w:rsidR="00E01F4F" w:rsidRPr="00266CDA">
        <w:rPr>
          <w:rFonts w:ascii="Times New Roman" w:hAnsi="Times New Roman" w:cs="Times New Roman"/>
        </w:rPr>
        <w:t xml:space="preserve">. </w:t>
      </w:r>
      <w:r w:rsidR="00205BEB" w:rsidRPr="00266CDA">
        <w:rPr>
          <w:rFonts w:ascii="Times New Roman" w:hAnsi="Times New Roman" w:cs="Times New Roman"/>
        </w:rPr>
        <w:t>The</w:t>
      </w:r>
      <w:r w:rsidR="00430894" w:rsidRPr="00266CDA">
        <w:rPr>
          <w:rFonts w:ascii="Times New Roman" w:hAnsi="Times New Roman" w:cs="Times New Roman"/>
        </w:rPr>
        <w:t xml:space="preserve"> researchers found that the participants had largely favorable views</w:t>
      </w:r>
      <w:r w:rsidR="00037D4D" w:rsidRPr="00266CDA">
        <w:rPr>
          <w:rFonts w:ascii="Times New Roman" w:hAnsi="Times New Roman" w:cs="Times New Roman"/>
        </w:rPr>
        <w:t xml:space="preserve"> </w:t>
      </w:r>
      <w:r w:rsidR="00D87320" w:rsidRPr="00266CDA">
        <w:rPr>
          <w:rFonts w:ascii="Times New Roman" w:hAnsi="Times New Roman" w:cs="Times New Roman"/>
        </w:rPr>
        <w:t xml:space="preserve">of ChatGPT for informal L2 English learning and that the </w:t>
      </w:r>
      <w:r w:rsidR="00430894" w:rsidRPr="00266CDA">
        <w:rPr>
          <w:rFonts w:ascii="Times New Roman" w:hAnsi="Times New Roman" w:cs="Times New Roman"/>
        </w:rPr>
        <w:t>attitudes variable</w:t>
      </w:r>
      <w:r w:rsidR="00B645DC" w:rsidRPr="00266CDA">
        <w:rPr>
          <w:rFonts w:ascii="Times New Roman" w:hAnsi="Times New Roman" w:cs="Times New Roman"/>
        </w:rPr>
        <w:t xml:space="preserve"> had a </w:t>
      </w:r>
      <w:r w:rsidR="00627FF4" w:rsidRPr="00266CDA">
        <w:rPr>
          <w:rFonts w:ascii="Times New Roman" w:hAnsi="Times New Roman" w:cs="Times New Roman"/>
        </w:rPr>
        <w:t xml:space="preserve">significant influence in determining their BI to utilize the AI chatbot for informal </w:t>
      </w:r>
      <w:r w:rsidR="00E90C59" w:rsidRPr="00266CDA">
        <w:rPr>
          <w:rFonts w:ascii="Times New Roman" w:hAnsi="Times New Roman" w:cs="Times New Roman"/>
        </w:rPr>
        <w:t>English</w:t>
      </w:r>
      <w:r w:rsidR="00627FF4" w:rsidRPr="00266CDA">
        <w:rPr>
          <w:rFonts w:ascii="Times New Roman" w:hAnsi="Times New Roman" w:cs="Times New Roman"/>
        </w:rPr>
        <w:t xml:space="preserve"> learning.</w:t>
      </w:r>
      <w:r w:rsidR="00433AE5" w:rsidRPr="00266CDA">
        <w:rPr>
          <w:rFonts w:ascii="Times New Roman" w:hAnsi="Times New Roman" w:cs="Times New Roman"/>
        </w:rPr>
        <w:t xml:space="preserve"> </w:t>
      </w:r>
      <w:r w:rsidR="00F042B2" w:rsidRPr="00266CDA">
        <w:rPr>
          <w:rFonts w:ascii="Times New Roman" w:hAnsi="Times New Roman" w:cs="Times New Roman"/>
        </w:rPr>
        <w:t>Using a mixed-methods design, Teng (202</w:t>
      </w:r>
      <w:r w:rsidR="00CC3941" w:rsidRPr="00266CDA">
        <w:rPr>
          <w:rFonts w:ascii="Times New Roman" w:hAnsi="Times New Roman" w:cs="Times New Roman"/>
        </w:rPr>
        <w:t>5</w:t>
      </w:r>
      <w:r w:rsidR="00F042B2" w:rsidRPr="00266CDA">
        <w:rPr>
          <w:rFonts w:ascii="Times New Roman" w:hAnsi="Times New Roman" w:cs="Times New Roman"/>
        </w:rPr>
        <w:t xml:space="preserve">) explored the views of EFL learners in Macau toward ChatGPT as a tool for L2 writing development. Results indicated that the participants had mostly positive views of ChatGPT, particularly in terms of the AI chatbot’s effectiveness and reliability in providing writing feedback. On the other hand, the learners also recognized some of ChatGPT’s limitations, especially when compared to feedback from teachers. </w:t>
      </w:r>
      <w:r w:rsidR="0022015B" w:rsidRPr="00266CDA">
        <w:rPr>
          <w:rFonts w:ascii="Times New Roman" w:hAnsi="Times New Roman" w:cs="Times New Roman"/>
        </w:rPr>
        <w:t xml:space="preserve">In another study investigating </w:t>
      </w:r>
      <w:r w:rsidR="001715BD" w:rsidRPr="00266CDA">
        <w:rPr>
          <w:rFonts w:ascii="Times New Roman" w:hAnsi="Times New Roman" w:cs="Times New Roman"/>
        </w:rPr>
        <w:t>generative AI</w:t>
      </w:r>
      <w:r w:rsidR="0022015B" w:rsidRPr="00266CDA">
        <w:rPr>
          <w:rFonts w:ascii="Times New Roman" w:hAnsi="Times New Roman" w:cs="Times New Roman"/>
        </w:rPr>
        <w:t xml:space="preserve"> and its </w:t>
      </w:r>
      <w:r w:rsidR="00F7164E" w:rsidRPr="00266CDA">
        <w:rPr>
          <w:rFonts w:ascii="Times New Roman" w:hAnsi="Times New Roman" w:cs="Times New Roman"/>
        </w:rPr>
        <w:t xml:space="preserve">perceived </w:t>
      </w:r>
      <w:r w:rsidR="0022015B" w:rsidRPr="00266CDA">
        <w:rPr>
          <w:rFonts w:ascii="Times New Roman" w:hAnsi="Times New Roman" w:cs="Times New Roman"/>
        </w:rPr>
        <w:t xml:space="preserve">effects on L2 writing, Teng (2024) </w:t>
      </w:r>
      <w:r w:rsidR="001715BD" w:rsidRPr="00266CDA">
        <w:rPr>
          <w:rFonts w:ascii="Times New Roman" w:hAnsi="Times New Roman" w:cs="Times New Roman"/>
        </w:rPr>
        <w:t xml:space="preserve">assessed how metacognitive awareness affected EFL students’ attitudes and experiences concerning ChatGPT as a tool for writing feedback. </w:t>
      </w:r>
      <w:r w:rsidR="009D770D" w:rsidRPr="00266CDA">
        <w:rPr>
          <w:rFonts w:ascii="Times New Roman" w:hAnsi="Times New Roman" w:cs="Times New Roman"/>
        </w:rPr>
        <w:t>Findings from the study showed that students with high levels of metacognitive awareness were able to more effectively leverage the AI chatbot to improve their writing</w:t>
      </w:r>
      <w:r w:rsidR="003E6AE9" w:rsidRPr="00266CDA">
        <w:rPr>
          <w:rFonts w:ascii="Times New Roman" w:hAnsi="Times New Roman" w:cs="Times New Roman"/>
        </w:rPr>
        <w:t xml:space="preserve">, which suggests that critical thinking and self-regulation are key factors in using ChatGPT for L2 learning. </w:t>
      </w:r>
    </w:p>
    <w:p w14:paraId="543CEB4E" w14:textId="3A1C4833" w:rsidR="003C3053" w:rsidRPr="00266CDA" w:rsidRDefault="000D279C" w:rsidP="00173201">
      <w:pPr>
        <w:ind w:firstLine="360"/>
        <w:jc w:val="both"/>
        <w:rPr>
          <w:rFonts w:ascii="Times New Roman" w:hAnsi="Times New Roman" w:cs="Times New Roman"/>
        </w:rPr>
      </w:pPr>
      <w:r w:rsidRPr="00266CDA">
        <w:rPr>
          <w:rFonts w:ascii="Times New Roman" w:hAnsi="Times New Roman" w:cs="Times New Roman"/>
        </w:rPr>
        <w:t>Another area that has received attention in relation to generative AI and L2 learning is language assessment</w:t>
      </w:r>
      <w:r w:rsidR="003C41E0" w:rsidRPr="00266CDA">
        <w:rPr>
          <w:rFonts w:ascii="Times New Roman" w:hAnsi="Times New Roman" w:cs="Times New Roman"/>
        </w:rPr>
        <w:t xml:space="preserve">. </w:t>
      </w:r>
      <w:r w:rsidR="00892007" w:rsidRPr="00266CDA">
        <w:rPr>
          <w:rFonts w:ascii="Times New Roman" w:hAnsi="Times New Roman" w:cs="Times New Roman"/>
        </w:rPr>
        <w:t xml:space="preserve">One example of such research is </w:t>
      </w:r>
      <w:r w:rsidR="006779F1" w:rsidRPr="00266CDA">
        <w:rPr>
          <w:rFonts w:ascii="Times New Roman" w:hAnsi="Times New Roman" w:cs="Times New Roman"/>
        </w:rPr>
        <w:t>Shin and Lee</w:t>
      </w:r>
      <w:r w:rsidR="00892007" w:rsidRPr="00266CDA">
        <w:rPr>
          <w:rFonts w:ascii="Times New Roman" w:hAnsi="Times New Roman" w:cs="Times New Roman"/>
        </w:rPr>
        <w:t>’s</w:t>
      </w:r>
      <w:r w:rsidR="006779F1" w:rsidRPr="00266CDA">
        <w:rPr>
          <w:rFonts w:ascii="Times New Roman" w:hAnsi="Times New Roman" w:cs="Times New Roman"/>
        </w:rPr>
        <w:t xml:space="preserve"> (</w:t>
      </w:r>
      <w:r w:rsidR="00892007" w:rsidRPr="00266CDA">
        <w:rPr>
          <w:rFonts w:ascii="Times New Roman" w:hAnsi="Times New Roman" w:cs="Times New Roman"/>
        </w:rPr>
        <w:t>2023) comparison</w:t>
      </w:r>
      <w:r w:rsidR="00F7055B" w:rsidRPr="00266CDA">
        <w:rPr>
          <w:rFonts w:ascii="Times New Roman" w:hAnsi="Times New Roman" w:cs="Times New Roman"/>
        </w:rPr>
        <w:t xml:space="preserve"> study</w:t>
      </w:r>
      <w:r w:rsidR="00892007" w:rsidRPr="00266CDA">
        <w:rPr>
          <w:rFonts w:ascii="Times New Roman" w:hAnsi="Times New Roman" w:cs="Times New Roman"/>
        </w:rPr>
        <w:t xml:space="preserve"> of ChatGPT-generated readings and test items versus a standardized English reading assessment. </w:t>
      </w:r>
      <w:r w:rsidR="00D76B20" w:rsidRPr="00266CDA">
        <w:rPr>
          <w:rFonts w:ascii="Times New Roman" w:hAnsi="Times New Roman" w:cs="Times New Roman"/>
        </w:rPr>
        <w:t>Pre-service and in-service English teachers</w:t>
      </w:r>
      <w:r w:rsidR="007D106E" w:rsidRPr="00266CDA">
        <w:rPr>
          <w:rFonts w:ascii="Times New Roman" w:hAnsi="Times New Roman" w:cs="Times New Roman"/>
        </w:rPr>
        <w:t xml:space="preserve"> from South </w:t>
      </w:r>
      <w:r w:rsidR="00D76B20" w:rsidRPr="00266CDA">
        <w:rPr>
          <w:rFonts w:ascii="Times New Roman" w:hAnsi="Times New Roman" w:cs="Times New Roman"/>
        </w:rPr>
        <w:t xml:space="preserve">Korea were recruited to evaluate the </w:t>
      </w:r>
      <w:r w:rsidR="00DA17FE" w:rsidRPr="00266CDA">
        <w:rPr>
          <w:rFonts w:ascii="Times New Roman" w:hAnsi="Times New Roman" w:cs="Times New Roman"/>
        </w:rPr>
        <w:t>naturalness and overall quality of the target reading</w:t>
      </w:r>
      <w:r w:rsidR="00ED48E6" w:rsidRPr="00266CDA">
        <w:rPr>
          <w:rFonts w:ascii="Times New Roman" w:hAnsi="Times New Roman" w:cs="Times New Roman"/>
        </w:rPr>
        <w:t xml:space="preserve"> </w:t>
      </w:r>
      <w:r w:rsidR="00DA17FE" w:rsidRPr="00266CDA">
        <w:rPr>
          <w:rFonts w:ascii="Times New Roman" w:hAnsi="Times New Roman" w:cs="Times New Roman"/>
        </w:rPr>
        <w:t xml:space="preserve">passages and test questions. </w:t>
      </w:r>
      <w:r w:rsidR="00BE640B" w:rsidRPr="00266CDA">
        <w:rPr>
          <w:rFonts w:ascii="Times New Roman" w:hAnsi="Times New Roman" w:cs="Times New Roman"/>
        </w:rPr>
        <w:t xml:space="preserve">The findings indicated </w:t>
      </w:r>
      <w:r w:rsidR="000D6565" w:rsidRPr="00266CDA">
        <w:rPr>
          <w:rFonts w:ascii="Times New Roman" w:hAnsi="Times New Roman" w:cs="Times New Roman"/>
        </w:rPr>
        <w:t>that the</w:t>
      </w:r>
      <w:r w:rsidR="00BE640B" w:rsidRPr="00266CDA">
        <w:rPr>
          <w:rFonts w:ascii="Times New Roman" w:hAnsi="Times New Roman" w:cs="Times New Roman"/>
        </w:rPr>
        <w:t xml:space="preserve"> naturalness </w:t>
      </w:r>
      <w:r w:rsidR="000D6565" w:rsidRPr="00266CDA">
        <w:rPr>
          <w:rFonts w:ascii="Times New Roman" w:hAnsi="Times New Roman" w:cs="Times New Roman"/>
        </w:rPr>
        <w:t xml:space="preserve">of the ChatGPT-produced text and test items </w:t>
      </w:r>
      <w:r w:rsidR="00F860D1" w:rsidRPr="00266CDA">
        <w:rPr>
          <w:rFonts w:ascii="Times New Roman" w:hAnsi="Times New Roman" w:cs="Times New Roman"/>
        </w:rPr>
        <w:t>was</w:t>
      </w:r>
      <w:r w:rsidR="000D6565" w:rsidRPr="00266CDA">
        <w:rPr>
          <w:rFonts w:ascii="Times New Roman" w:hAnsi="Times New Roman" w:cs="Times New Roman"/>
        </w:rPr>
        <w:t xml:space="preserve"> </w:t>
      </w:r>
      <w:proofErr w:type="gramStart"/>
      <w:r w:rsidR="000D6565" w:rsidRPr="00266CDA">
        <w:rPr>
          <w:rFonts w:ascii="Times New Roman" w:hAnsi="Times New Roman" w:cs="Times New Roman"/>
        </w:rPr>
        <w:t>similar to</w:t>
      </w:r>
      <w:proofErr w:type="gramEnd"/>
      <w:r w:rsidR="000D6565" w:rsidRPr="00266CDA">
        <w:rPr>
          <w:rFonts w:ascii="Times New Roman" w:hAnsi="Times New Roman" w:cs="Times New Roman"/>
        </w:rPr>
        <w:t xml:space="preserve"> that of the standardized assessment. </w:t>
      </w:r>
      <w:r w:rsidR="00B924AE" w:rsidRPr="00266CDA">
        <w:rPr>
          <w:rFonts w:ascii="Times New Roman" w:hAnsi="Times New Roman" w:cs="Times New Roman"/>
        </w:rPr>
        <w:t xml:space="preserve">However, </w:t>
      </w:r>
      <w:r w:rsidR="00EB15E7" w:rsidRPr="00266CDA">
        <w:rPr>
          <w:rFonts w:ascii="Times New Roman" w:hAnsi="Times New Roman" w:cs="Times New Roman"/>
        </w:rPr>
        <w:t xml:space="preserve">the multiple-choice </w:t>
      </w:r>
      <w:r w:rsidR="16B5A452" w:rsidRPr="00266CDA">
        <w:rPr>
          <w:rFonts w:ascii="Times New Roman" w:hAnsi="Times New Roman" w:cs="Times New Roman"/>
        </w:rPr>
        <w:t>alternatives</w:t>
      </w:r>
      <w:r w:rsidR="00EB15E7" w:rsidRPr="00266CDA">
        <w:rPr>
          <w:rFonts w:ascii="Times New Roman" w:hAnsi="Times New Roman" w:cs="Times New Roman"/>
        </w:rPr>
        <w:t xml:space="preserve"> on the human-made assessment were deemed to be more attractive compared to the ChatGPT-generated ones. </w:t>
      </w:r>
      <w:r w:rsidR="004A446D" w:rsidRPr="00266CDA">
        <w:rPr>
          <w:rFonts w:ascii="Times New Roman" w:hAnsi="Times New Roman" w:cs="Times New Roman"/>
        </w:rPr>
        <w:t>The topic of L2</w:t>
      </w:r>
      <w:r w:rsidR="002264C2" w:rsidRPr="00266CDA">
        <w:rPr>
          <w:rFonts w:ascii="Times New Roman" w:hAnsi="Times New Roman" w:cs="Times New Roman"/>
        </w:rPr>
        <w:t xml:space="preserve"> writing assessment </w:t>
      </w:r>
      <w:r w:rsidR="004C0360" w:rsidRPr="00266CDA">
        <w:rPr>
          <w:rFonts w:ascii="Times New Roman" w:hAnsi="Times New Roman" w:cs="Times New Roman"/>
        </w:rPr>
        <w:t>has been</w:t>
      </w:r>
      <w:r w:rsidR="002264C2" w:rsidRPr="00266CDA">
        <w:rPr>
          <w:rFonts w:ascii="Times New Roman" w:hAnsi="Times New Roman" w:cs="Times New Roman"/>
        </w:rPr>
        <w:t xml:space="preserve"> studied by both Mizumoto and Eguchi (2023) and Pfau et al. (2023). </w:t>
      </w:r>
      <w:r w:rsidR="00295E12" w:rsidRPr="00266CDA">
        <w:rPr>
          <w:rFonts w:ascii="Times New Roman" w:hAnsi="Times New Roman" w:cs="Times New Roman"/>
        </w:rPr>
        <w:t>In Mizumoto and Eguchi’s study, the</w:t>
      </w:r>
      <w:r w:rsidR="00483FDF" w:rsidRPr="00266CDA">
        <w:rPr>
          <w:rFonts w:ascii="Times New Roman" w:hAnsi="Times New Roman" w:cs="Times New Roman"/>
        </w:rPr>
        <w:t xml:space="preserve"> researchers used ChatGPT to automatically score a corpus of English essays produced by L2 learners </w:t>
      </w:r>
      <w:r w:rsidR="009B310A" w:rsidRPr="00266CDA">
        <w:rPr>
          <w:rFonts w:ascii="Times New Roman" w:hAnsi="Times New Roman" w:cs="Times New Roman"/>
        </w:rPr>
        <w:t>on</w:t>
      </w:r>
      <w:r w:rsidR="00483FDF" w:rsidRPr="00266CDA">
        <w:rPr>
          <w:rFonts w:ascii="Times New Roman" w:hAnsi="Times New Roman" w:cs="Times New Roman"/>
        </w:rPr>
        <w:t xml:space="preserve"> the TOEFL exam. </w:t>
      </w:r>
      <w:r w:rsidR="005E0D7D" w:rsidRPr="00266CDA">
        <w:rPr>
          <w:rFonts w:ascii="Times New Roman" w:hAnsi="Times New Roman" w:cs="Times New Roman"/>
        </w:rPr>
        <w:t xml:space="preserve">Based on their analysis, they concluded that </w:t>
      </w:r>
      <w:r w:rsidR="009F0379" w:rsidRPr="00266CDA">
        <w:rPr>
          <w:rFonts w:ascii="Times New Roman" w:hAnsi="Times New Roman" w:cs="Times New Roman"/>
        </w:rPr>
        <w:t xml:space="preserve">the </w:t>
      </w:r>
      <w:r w:rsidR="00132969" w:rsidRPr="00266CDA">
        <w:rPr>
          <w:rFonts w:ascii="Times New Roman" w:hAnsi="Times New Roman" w:cs="Times New Roman"/>
        </w:rPr>
        <w:t xml:space="preserve">generative </w:t>
      </w:r>
      <w:r w:rsidR="009F0379" w:rsidRPr="00266CDA">
        <w:rPr>
          <w:rFonts w:ascii="Times New Roman" w:hAnsi="Times New Roman" w:cs="Times New Roman"/>
        </w:rPr>
        <w:t xml:space="preserve">AI chatbot could accurately and </w:t>
      </w:r>
      <w:r w:rsidR="00EF5CA4" w:rsidRPr="00266CDA">
        <w:rPr>
          <w:rFonts w:ascii="Times New Roman" w:hAnsi="Times New Roman" w:cs="Times New Roman"/>
        </w:rPr>
        <w:t>reliably</w:t>
      </w:r>
      <w:r w:rsidR="009F0379" w:rsidRPr="00266CDA">
        <w:rPr>
          <w:rFonts w:ascii="Times New Roman" w:hAnsi="Times New Roman" w:cs="Times New Roman"/>
        </w:rPr>
        <w:t xml:space="preserve"> </w:t>
      </w:r>
      <w:r w:rsidR="00537EB6" w:rsidRPr="00266CDA">
        <w:rPr>
          <w:rFonts w:ascii="Times New Roman" w:hAnsi="Times New Roman" w:cs="Times New Roman"/>
        </w:rPr>
        <w:t xml:space="preserve">be used to </w:t>
      </w:r>
      <w:r w:rsidR="00580340" w:rsidRPr="00266CDA">
        <w:rPr>
          <w:rFonts w:ascii="Times New Roman" w:hAnsi="Times New Roman" w:cs="Times New Roman"/>
        </w:rPr>
        <w:t>mark</w:t>
      </w:r>
      <w:r w:rsidR="00537EB6" w:rsidRPr="00266CDA">
        <w:rPr>
          <w:rFonts w:ascii="Times New Roman" w:hAnsi="Times New Roman" w:cs="Times New Roman"/>
        </w:rPr>
        <w:t xml:space="preserve"> essays produced by L2 learners. </w:t>
      </w:r>
      <w:r w:rsidR="006B1462" w:rsidRPr="00266CDA">
        <w:rPr>
          <w:rFonts w:ascii="Times New Roman" w:hAnsi="Times New Roman" w:cs="Times New Roman"/>
        </w:rPr>
        <w:t xml:space="preserve">In a similar vein, </w:t>
      </w:r>
      <w:r w:rsidR="00EF5CA4" w:rsidRPr="00266CDA">
        <w:rPr>
          <w:rFonts w:ascii="Times New Roman" w:hAnsi="Times New Roman" w:cs="Times New Roman"/>
        </w:rPr>
        <w:t>Pfau et al.</w:t>
      </w:r>
      <w:r w:rsidR="00DF777F" w:rsidRPr="00266CDA">
        <w:rPr>
          <w:rFonts w:ascii="Times New Roman" w:hAnsi="Times New Roman" w:cs="Times New Roman"/>
        </w:rPr>
        <w:t xml:space="preserve"> </w:t>
      </w:r>
      <w:r w:rsidR="00E614FE" w:rsidRPr="00266CDA">
        <w:rPr>
          <w:rFonts w:ascii="Times New Roman" w:hAnsi="Times New Roman" w:cs="Times New Roman"/>
        </w:rPr>
        <w:t>explored whether ChatGPT</w:t>
      </w:r>
      <w:r w:rsidR="00414C1F" w:rsidRPr="00266CDA">
        <w:rPr>
          <w:rFonts w:ascii="Times New Roman" w:hAnsi="Times New Roman" w:cs="Times New Roman"/>
        </w:rPr>
        <w:t xml:space="preserve"> could be used to assess L2 writing accuracy</w:t>
      </w:r>
      <w:r w:rsidR="0039254F" w:rsidRPr="00266CDA">
        <w:rPr>
          <w:rFonts w:ascii="Times New Roman" w:hAnsi="Times New Roman" w:cs="Times New Roman"/>
        </w:rPr>
        <w:t xml:space="preserve"> by comparing</w:t>
      </w:r>
      <w:r w:rsidR="007A7EE4" w:rsidRPr="00266CDA">
        <w:rPr>
          <w:rFonts w:ascii="Times New Roman" w:hAnsi="Times New Roman" w:cs="Times New Roman"/>
        </w:rPr>
        <w:t xml:space="preserve"> </w:t>
      </w:r>
      <w:r w:rsidR="0039254F" w:rsidRPr="00266CDA">
        <w:rPr>
          <w:rFonts w:ascii="Times New Roman" w:hAnsi="Times New Roman" w:cs="Times New Roman"/>
        </w:rPr>
        <w:t>the AI chatbot’s</w:t>
      </w:r>
      <w:r w:rsidR="007A7EE4" w:rsidRPr="00266CDA">
        <w:rPr>
          <w:rFonts w:ascii="Times New Roman" w:hAnsi="Times New Roman" w:cs="Times New Roman"/>
        </w:rPr>
        <w:t xml:space="preserve"> </w:t>
      </w:r>
      <w:r w:rsidR="00733B94" w:rsidRPr="00266CDA">
        <w:rPr>
          <w:rFonts w:ascii="Times New Roman" w:hAnsi="Times New Roman" w:cs="Times New Roman"/>
        </w:rPr>
        <w:t>assessment</w:t>
      </w:r>
      <w:r w:rsidR="006E7FC0" w:rsidRPr="00266CDA">
        <w:rPr>
          <w:rFonts w:ascii="Times New Roman" w:hAnsi="Times New Roman" w:cs="Times New Roman"/>
        </w:rPr>
        <w:t xml:space="preserve"> of L2 English learner-</w:t>
      </w:r>
      <w:r w:rsidR="00750B31" w:rsidRPr="00266CDA">
        <w:rPr>
          <w:rFonts w:ascii="Times New Roman" w:hAnsi="Times New Roman" w:cs="Times New Roman"/>
        </w:rPr>
        <w:t>produced</w:t>
      </w:r>
      <w:r w:rsidR="006E7FC0" w:rsidRPr="00266CDA">
        <w:rPr>
          <w:rFonts w:ascii="Times New Roman" w:hAnsi="Times New Roman" w:cs="Times New Roman"/>
        </w:rPr>
        <w:t xml:space="preserve"> essays</w:t>
      </w:r>
      <w:r w:rsidR="007A7EE4" w:rsidRPr="00266CDA">
        <w:rPr>
          <w:rFonts w:ascii="Times New Roman" w:hAnsi="Times New Roman" w:cs="Times New Roman"/>
        </w:rPr>
        <w:t xml:space="preserve"> to that of human raters</w:t>
      </w:r>
      <w:r w:rsidR="00E95683" w:rsidRPr="00266CDA">
        <w:rPr>
          <w:rFonts w:ascii="Times New Roman" w:hAnsi="Times New Roman" w:cs="Times New Roman"/>
        </w:rPr>
        <w:t xml:space="preserve">. </w:t>
      </w:r>
      <w:r w:rsidR="00FC5706" w:rsidRPr="00266CDA">
        <w:rPr>
          <w:rFonts w:ascii="Times New Roman" w:hAnsi="Times New Roman" w:cs="Times New Roman"/>
        </w:rPr>
        <w:t xml:space="preserve">The results showed that the correlation between ChatGPT and human raters was quite high and that language errors identified by the </w:t>
      </w:r>
      <w:r w:rsidR="00132969" w:rsidRPr="00266CDA">
        <w:rPr>
          <w:rFonts w:ascii="Times New Roman" w:hAnsi="Times New Roman" w:cs="Times New Roman"/>
        </w:rPr>
        <w:t xml:space="preserve">generative </w:t>
      </w:r>
      <w:r w:rsidR="00FC5706" w:rsidRPr="00266CDA">
        <w:rPr>
          <w:rFonts w:ascii="Times New Roman" w:hAnsi="Times New Roman" w:cs="Times New Roman"/>
        </w:rPr>
        <w:t>AI chatbot</w:t>
      </w:r>
      <w:r w:rsidR="007F7222" w:rsidRPr="00266CDA">
        <w:rPr>
          <w:rFonts w:ascii="Times New Roman" w:hAnsi="Times New Roman" w:cs="Times New Roman"/>
        </w:rPr>
        <w:t xml:space="preserve"> had a high level of precision</w:t>
      </w:r>
      <w:r w:rsidR="0061069F" w:rsidRPr="00266CDA">
        <w:rPr>
          <w:rFonts w:ascii="Times New Roman" w:hAnsi="Times New Roman" w:cs="Times New Roman"/>
        </w:rPr>
        <w:t xml:space="preserve"> or accuracy.</w:t>
      </w:r>
      <w:r w:rsidR="007F7222" w:rsidRPr="00266CDA">
        <w:rPr>
          <w:rFonts w:ascii="Times New Roman" w:hAnsi="Times New Roman" w:cs="Times New Roman"/>
        </w:rPr>
        <w:t xml:space="preserve"> </w:t>
      </w:r>
      <w:r w:rsidR="008A627F" w:rsidRPr="00266CDA">
        <w:rPr>
          <w:rFonts w:ascii="Times New Roman" w:hAnsi="Times New Roman" w:cs="Times New Roman"/>
        </w:rPr>
        <w:tab/>
      </w:r>
    </w:p>
    <w:p w14:paraId="67F7A483" w14:textId="5E29C386" w:rsidR="00A274D7" w:rsidRPr="00266CDA" w:rsidRDefault="00A274D7" w:rsidP="006F4BAA">
      <w:pPr>
        <w:ind w:firstLine="360"/>
        <w:jc w:val="both"/>
        <w:rPr>
          <w:rFonts w:ascii="Times New Roman" w:hAnsi="Times New Roman" w:cs="Times New Roman"/>
        </w:rPr>
      </w:pPr>
      <w:r w:rsidRPr="00266CDA">
        <w:rPr>
          <w:rFonts w:ascii="Times New Roman" w:hAnsi="Times New Roman" w:cs="Times New Roman"/>
        </w:rPr>
        <w:t xml:space="preserve">Although research on this topic is still limited, </w:t>
      </w:r>
      <w:r w:rsidR="00BC64BC" w:rsidRPr="00266CDA">
        <w:rPr>
          <w:rFonts w:ascii="Times New Roman" w:hAnsi="Times New Roman" w:cs="Times New Roman"/>
        </w:rPr>
        <w:t xml:space="preserve">Huang and </w:t>
      </w:r>
      <w:r w:rsidR="006F4BAA" w:rsidRPr="00266CDA">
        <w:rPr>
          <w:rFonts w:ascii="Times New Roman" w:hAnsi="Times New Roman" w:cs="Times New Roman"/>
        </w:rPr>
        <w:t>Mizumoto</w:t>
      </w:r>
      <w:r w:rsidR="00BC64BC" w:rsidRPr="00266CDA">
        <w:rPr>
          <w:rFonts w:ascii="Times New Roman" w:hAnsi="Times New Roman" w:cs="Times New Roman"/>
        </w:rPr>
        <w:t xml:space="preserve"> </w:t>
      </w:r>
      <w:r w:rsidRPr="00266CDA">
        <w:rPr>
          <w:rFonts w:ascii="Times New Roman" w:hAnsi="Times New Roman" w:cs="Times New Roman"/>
        </w:rPr>
        <w:t>have explored generative AI’s impact on L2 motivation</w:t>
      </w:r>
      <w:r w:rsidR="00390C7B" w:rsidRPr="00266CDA">
        <w:rPr>
          <w:rFonts w:ascii="Times New Roman" w:hAnsi="Times New Roman" w:cs="Times New Roman"/>
        </w:rPr>
        <w:t xml:space="preserve"> in </w:t>
      </w:r>
      <w:r w:rsidR="00AE1327" w:rsidRPr="00266CDA">
        <w:rPr>
          <w:rFonts w:ascii="Times New Roman" w:hAnsi="Times New Roman" w:cs="Times New Roman"/>
        </w:rPr>
        <w:t>a seri</w:t>
      </w:r>
      <w:r w:rsidR="000D7AAF" w:rsidRPr="00266CDA">
        <w:rPr>
          <w:rFonts w:ascii="Times New Roman" w:hAnsi="Times New Roman" w:cs="Times New Roman"/>
        </w:rPr>
        <w:t>e</w:t>
      </w:r>
      <w:r w:rsidR="00AE1327" w:rsidRPr="00266CDA">
        <w:rPr>
          <w:rFonts w:ascii="Times New Roman" w:hAnsi="Times New Roman" w:cs="Times New Roman"/>
        </w:rPr>
        <w:t>s of</w:t>
      </w:r>
      <w:r w:rsidR="00390C7B" w:rsidRPr="00266CDA">
        <w:rPr>
          <w:rFonts w:ascii="Times New Roman" w:hAnsi="Times New Roman" w:cs="Times New Roman"/>
        </w:rPr>
        <w:t xml:space="preserve"> studies</w:t>
      </w:r>
      <w:r w:rsidRPr="00266CDA">
        <w:rPr>
          <w:rFonts w:ascii="Times New Roman" w:hAnsi="Times New Roman" w:cs="Times New Roman"/>
        </w:rPr>
        <w:t xml:space="preserve">. </w:t>
      </w:r>
      <w:r w:rsidR="00FF4A1D" w:rsidRPr="00266CDA">
        <w:rPr>
          <w:rFonts w:ascii="Times New Roman" w:hAnsi="Times New Roman" w:cs="Times New Roman"/>
        </w:rPr>
        <w:t>In a large-scale study invo</w:t>
      </w:r>
      <w:r w:rsidR="00DC6D7F" w:rsidRPr="00266CDA">
        <w:rPr>
          <w:rFonts w:ascii="Times New Roman" w:hAnsi="Times New Roman" w:cs="Times New Roman"/>
        </w:rPr>
        <w:t>lv</w:t>
      </w:r>
      <w:r w:rsidR="00FF4A1D" w:rsidRPr="00266CDA">
        <w:rPr>
          <w:rFonts w:ascii="Times New Roman" w:hAnsi="Times New Roman" w:cs="Times New Roman"/>
        </w:rPr>
        <w:t xml:space="preserve">ing more than 300 EFL students in Japan, </w:t>
      </w:r>
      <w:r w:rsidR="00DC6D7F" w:rsidRPr="00266CDA">
        <w:rPr>
          <w:rFonts w:ascii="Times New Roman" w:hAnsi="Times New Roman" w:cs="Times New Roman"/>
        </w:rPr>
        <w:t>the researchers (2024</w:t>
      </w:r>
      <w:r w:rsidR="00BF42E5" w:rsidRPr="00266CDA">
        <w:rPr>
          <w:rFonts w:ascii="Times New Roman" w:hAnsi="Times New Roman" w:cs="Times New Roman"/>
        </w:rPr>
        <w:t xml:space="preserve">a) </w:t>
      </w:r>
      <w:r w:rsidR="0013716C" w:rsidRPr="00266CDA">
        <w:rPr>
          <w:rFonts w:ascii="Times New Roman" w:hAnsi="Times New Roman" w:cs="Times New Roman"/>
        </w:rPr>
        <w:t>studied</w:t>
      </w:r>
      <w:r w:rsidR="007B7188" w:rsidRPr="00266CDA">
        <w:rPr>
          <w:rFonts w:ascii="Times New Roman" w:hAnsi="Times New Roman" w:cs="Times New Roman"/>
        </w:rPr>
        <w:t xml:space="preserve"> the role of ChatGPT on motivation and writing efficacy. </w:t>
      </w:r>
      <w:r w:rsidR="006F4BAA" w:rsidRPr="00266CDA">
        <w:rPr>
          <w:rFonts w:ascii="Times New Roman" w:hAnsi="Times New Roman" w:cs="Times New Roman"/>
        </w:rPr>
        <w:t xml:space="preserve">The results showed that the AI chatbot had </w:t>
      </w:r>
      <w:r w:rsidR="003557C1" w:rsidRPr="00266CDA">
        <w:rPr>
          <w:rFonts w:ascii="Times New Roman" w:hAnsi="Times New Roman" w:cs="Times New Roman"/>
        </w:rPr>
        <w:t>significant positive</w:t>
      </w:r>
      <w:r w:rsidR="006F4BAA" w:rsidRPr="00266CDA">
        <w:rPr>
          <w:rFonts w:ascii="Times New Roman" w:hAnsi="Times New Roman" w:cs="Times New Roman"/>
        </w:rPr>
        <w:t xml:space="preserve"> effects on students’ motivation, with writing efficacy correlating with three factors related to motivation</w:t>
      </w:r>
      <w:r w:rsidR="00476B5F" w:rsidRPr="00266CDA">
        <w:rPr>
          <w:rFonts w:ascii="Times New Roman" w:hAnsi="Times New Roman" w:cs="Times New Roman"/>
        </w:rPr>
        <w:t>.</w:t>
      </w:r>
      <w:r w:rsidR="00973414" w:rsidRPr="00266CDA">
        <w:rPr>
          <w:rFonts w:ascii="Times New Roman" w:hAnsi="Times New Roman" w:cs="Times New Roman"/>
        </w:rPr>
        <w:t xml:space="preserve"> </w:t>
      </w:r>
      <w:r w:rsidR="008E605C" w:rsidRPr="00266CDA">
        <w:rPr>
          <w:rFonts w:ascii="Times New Roman" w:hAnsi="Times New Roman" w:cs="Times New Roman"/>
        </w:rPr>
        <w:t xml:space="preserve">Huang and Mizumoto (2024b) studied the relationship between the L2 motivational self-system </w:t>
      </w:r>
      <w:r w:rsidR="00931ED6" w:rsidRPr="00266CDA">
        <w:rPr>
          <w:rFonts w:ascii="Times New Roman" w:hAnsi="Times New Roman" w:cs="Times New Roman"/>
        </w:rPr>
        <w:t xml:space="preserve">(L2MSS) </w:t>
      </w:r>
      <w:r w:rsidR="008E605C" w:rsidRPr="00266CDA">
        <w:rPr>
          <w:rFonts w:ascii="Times New Roman" w:hAnsi="Times New Roman" w:cs="Times New Roman"/>
        </w:rPr>
        <w:t xml:space="preserve">and the TAM framework after the introduction of ChatGPT among Japanese EFL students. </w:t>
      </w:r>
      <w:r w:rsidR="00931ED6" w:rsidRPr="00266CDA">
        <w:rPr>
          <w:rFonts w:ascii="Times New Roman" w:hAnsi="Times New Roman" w:cs="Times New Roman"/>
        </w:rPr>
        <w:t xml:space="preserve">Results from their analysis indicated that there was a correlation between L2MSS and TAM, with ought-to L2 self, one of the constructs of L2MSS, positively predicting actual usage of ChatGPT for L2 learning. </w:t>
      </w:r>
      <w:r w:rsidR="000D7AAF" w:rsidRPr="00266CDA">
        <w:rPr>
          <w:rFonts w:ascii="Times New Roman" w:hAnsi="Times New Roman" w:cs="Times New Roman"/>
        </w:rPr>
        <w:t xml:space="preserve">In an experimental study comparing the use and non-use of ChatGPT among two groups of university EFL students in Japan, Huang and Mizumoto (2024c) investigated the </w:t>
      </w:r>
      <w:r w:rsidR="009925B3" w:rsidRPr="00266CDA">
        <w:rPr>
          <w:rFonts w:ascii="Times New Roman" w:hAnsi="Times New Roman" w:cs="Times New Roman"/>
        </w:rPr>
        <w:t xml:space="preserve">effect of the generative AI chatbot on </w:t>
      </w:r>
      <w:r w:rsidR="004F1CAF" w:rsidRPr="00266CDA">
        <w:rPr>
          <w:rFonts w:ascii="Times New Roman" w:hAnsi="Times New Roman" w:cs="Times New Roman"/>
        </w:rPr>
        <w:t xml:space="preserve">motivation. According to the results, students who used ChatGPT were able to maintain higher levels of motivation compared to those who did not use the AI chatbot. </w:t>
      </w:r>
      <w:r w:rsidR="0032363B" w:rsidRPr="00266CDA">
        <w:rPr>
          <w:rFonts w:ascii="Times New Roman" w:hAnsi="Times New Roman" w:cs="Times New Roman"/>
        </w:rPr>
        <w:lastRenderedPageBreak/>
        <w:t>Taken together, the findings from these</w:t>
      </w:r>
      <w:r w:rsidR="004F1CAF" w:rsidRPr="00266CDA">
        <w:rPr>
          <w:rFonts w:ascii="Times New Roman" w:hAnsi="Times New Roman" w:cs="Times New Roman"/>
        </w:rPr>
        <w:t xml:space="preserve"> three studies illustrate the positive role that generative AI can have in supporting motivation </w:t>
      </w:r>
      <w:r w:rsidR="00A16416" w:rsidRPr="00266CDA">
        <w:rPr>
          <w:rFonts w:ascii="Times New Roman" w:hAnsi="Times New Roman" w:cs="Times New Roman"/>
        </w:rPr>
        <w:t xml:space="preserve">in the L2 classroom. </w:t>
      </w:r>
    </w:p>
    <w:p w14:paraId="4DF32809" w14:textId="36B8BB56" w:rsidR="003C3053" w:rsidRPr="00266CDA" w:rsidRDefault="00B903B5" w:rsidP="00A274D7">
      <w:pPr>
        <w:jc w:val="both"/>
        <w:rPr>
          <w:rFonts w:ascii="Times New Roman" w:hAnsi="Times New Roman" w:cs="Times New Roman"/>
          <w:b/>
        </w:rPr>
      </w:pPr>
      <w:r w:rsidRPr="00266CDA">
        <w:rPr>
          <w:rFonts w:ascii="Times New Roman" w:hAnsi="Times New Roman" w:cs="Times New Roman"/>
          <w:b/>
        </w:rPr>
        <w:t xml:space="preserve">Research Questions </w:t>
      </w:r>
    </w:p>
    <w:p w14:paraId="0148DDE9" w14:textId="4C0DF139" w:rsidR="003B51DF" w:rsidRPr="00266CDA" w:rsidRDefault="00B9443B" w:rsidP="00173201">
      <w:pPr>
        <w:jc w:val="both"/>
        <w:rPr>
          <w:rFonts w:ascii="Times New Roman" w:hAnsi="Times New Roman" w:cs="Times New Roman"/>
        </w:rPr>
      </w:pPr>
      <w:r w:rsidRPr="00266CDA">
        <w:rPr>
          <w:rFonts w:ascii="Times New Roman" w:hAnsi="Times New Roman" w:cs="Times New Roman"/>
        </w:rPr>
        <w:t xml:space="preserve">The </w:t>
      </w:r>
      <w:proofErr w:type="gramStart"/>
      <w:r w:rsidRPr="00266CDA">
        <w:rPr>
          <w:rFonts w:ascii="Times New Roman" w:hAnsi="Times New Roman" w:cs="Times New Roman"/>
        </w:rPr>
        <w:t>aforementioned literature</w:t>
      </w:r>
      <w:proofErr w:type="gramEnd"/>
      <w:r w:rsidRPr="00266CDA">
        <w:rPr>
          <w:rFonts w:ascii="Times New Roman" w:hAnsi="Times New Roman" w:cs="Times New Roman"/>
        </w:rPr>
        <w:t xml:space="preserve"> sheds light on the importance of SRL and the potential role that generative AI can </w:t>
      </w:r>
      <w:r w:rsidR="00FC7DC8" w:rsidRPr="00266CDA">
        <w:rPr>
          <w:rFonts w:ascii="Times New Roman" w:hAnsi="Times New Roman" w:cs="Times New Roman"/>
        </w:rPr>
        <w:t>have</w:t>
      </w:r>
      <w:r w:rsidRPr="00266CDA">
        <w:rPr>
          <w:rFonts w:ascii="Times New Roman" w:hAnsi="Times New Roman" w:cs="Times New Roman"/>
        </w:rPr>
        <w:t xml:space="preserve"> in L2 learning settings. </w:t>
      </w:r>
      <w:r w:rsidR="003728C0" w:rsidRPr="00266CDA">
        <w:rPr>
          <w:rFonts w:ascii="Times New Roman" w:hAnsi="Times New Roman" w:cs="Times New Roman"/>
        </w:rPr>
        <w:t xml:space="preserve">Nonetheless, there are still research gaps that need to be addressed. </w:t>
      </w:r>
      <w:r w:rsidR="0042659D" w:rsidRPr="00266CDA">
        <w:rPr>
          <w:rFonts w:ascii="Times New Roman" w:hAnsi="Times New Roman" w:cs="Times New Roman"/>
        </w:rPr>
        <w:t xml:space="preserve">Specifically, this study </w:t>
      </w:r>
      <w:r w:rsidR="0042659D" w:rsidRPr="00266CDA">
        <w:rPr>
          <w:rFonts w:ascii="Times New Roman" w:hAnsi="Times New Roman" w:cs="Times New Roman"/>
          <w:lang w:val="en-JP"/>
        </w:rPr>
        <w:t xml:space="preserve">represents a </w:t>
      </w:r>
      <w:r w:rsidR="001B628C" w:rsidRPr="00266CDA">
        <w:rPr>
          <w:rFonts w:ascii="Times New Roman" w:hAnsi="Times New Roman" w:cs="Times New Roman"/>
          <w:lang w:val="en-JP"/>
        </w:rPr>
        <w:t>transition</w:t>
      </w:r>
      <w:r w:rsidR="0042659D" w:rsidRPr="00266CDA">
        <w:rPr>
          <w:rFonts w:ascii="Times New Roman" w:hAnsi="Times New Roman" w:cs="Times New Roman"/>
          <w:lang w:val="en-JP"/>
        </w:rPr>
        <w:t xml:space="preserve"> from formal L2 learning and teacher-directed L2 learning with generative AI to student-directed and informal use of generative AI for L2 learning. While researchers have examined ChatGPT’s effectiveness for L2 assessment (Mizumoto &amp; Eguchi, 2023; Pfau et al., 2023; Shin &amp; Lee, 2023) and L2 teachers' and students' perceptions of the generative AI chatbot in formal L2 learning contexts (Jeon &amp; Lee, 2023; Gao et al., 2024; Yan, 2023), empirical L2 research on ChatGPT in the context of self-regulated language learning and informal language learning is scarce. </w:t>
      </w:r>
      <w:r w:rsidR="007A2598" w:rsidRPr="00266CDA">
        <w:rPr>
          <w:rFonts w:ascii="Times New Roman" w:hAnsi="Times New Roman" w:cs="Times New Roman"/>
        </w:rPr>
        <w:t xml:space="preserve">Moreover, </w:t>
      </w:r>
      <w:r w:rsidR="001C72A1" w:rsidRPr="00266CDA">
        <w:rPr>
          <w:rFonts w:ascii="Times New Roman" w:hAnsi="Times New Roman" w:cs="Times New Roman"/>
        </w:rPr>
        <w:t xml:space="preserve">while </w:t>
      </w:r>
      <w:r w:rsidR="0065127C" w:rsidRPr="00266CDA">
        <w:rPr>
          <w:rFonts w:ascii="Times New Roman" w:hAnsi="Times New Roman" w:cs="Times New Roman"/>
        </w:rPr>
        <w:t xml:space="preserve">the </w:t>
      </w:r>
      <w:r w:rsidR="00F0266A" w:rsidRPr="00266CDA">
        <w:rPr>
          <w:rFonts w:ascii="Times New Roman" w:hAnsi="Times New Roman" w:cs="Times New Roman"/>
        </w:rPr>
        <w:t xml:space="preserve">general </w:t>
      </w:r>
      <w:r w:rsidR="0065127C" w:rsidRPr="00266CDA">
        <w:rPr>
          <w:rFonts w:ascii="Times New Roman" w:hAnsi="Times New Roman" w:cs="Times New Roman"/>
        </w:rPr>
        <w:t>use of generative AI is</w:t>
      </w:r>
      <w:r w:rsidR="001C72A1" w:rsidRPr="00266CDA">
        <w:rPr>
          <w:rFonts w:ascii="Times New Roman" w:hAnsi="Times New Roman" w:cs="Times New Roman"/>
        </w:rPr>
        <w:t xml:space="preserve"> increasingly common among students in higher education </w:t>
      </w:r>
      <w:r w:rsidR="00421A0B" w:rsidRPr="00266CDA">
        <w:rPr>
          <w:rFonts w:ascii="Times New Roman" w:eastAsia="Times New Roman" w:hAnsi="Times New Roman" w:cs="Times New Roman"/>
          <w:color w:val="000000"/>
          <w:kern w:val="0"/>
          <w14:ligatures w14:val="none"/>
        </w:rPr>
        <w:t>(</w:t>
      </w:r>
      <w:proofErr w:type="spellStart"/>
      <w:r w:rsidR="008A0651" w:rsidRPr="00266CDA">
        <w:rPr>
          <w:rFonts w:ascii="Times New Roman" w:hAnsi="Times New Roman" w:cs="Times New Roman"/>
        </w:rPr>
        <w:t>Masutani</w:t>
      </w:r>
      <w:proofErr w:type="spellEnd"/>
      <w:r w:rsidR="008A0651" w:rsidRPr="00266CDA">
        <w:rPr>
          <w:rFonts w:ascii="Times New Roman" w:hAnsi="Times New Roman" w:cs="Times New Roman"/>
        </w:rPr>
        <w:t xml:space="preserve">, 2023; </w:t>
      </w:r>
      <w:proofErr w:type="spellStart"/>
      <w:r w:rsidR="00421A0B" w:rsidRPr="00266CDA">
        <w:rPr>
          <w:rFonts w:ascii="Times New Roman" w:eastAsia="Times New Roman" w:hAnsi="Times New Roman" w:cs="Times New Roman"/>
          <w:color w:val="000000"/>
          <w:kern w:val="0"/>
          <w14:ligatures w14:val="none"/>
        </w:rPr>
        <w:t>Tyton</w:t>
      </w:r>
      <w:proofErr w:type="spellEnd"/>
      <w:r w:rsidR="00421A0B" w:rsidRPr="00266CDA">
        <w:rPr>
          <w:rFonts w:ascii="Times New Roman" w:eastAsia="Times New Roman" w:hAnsi="Times New Roman" w:cs="Times New Roman"/>
          <w:color w:val="000000"/>
          <w:kern w:val="0"/>
          <w14:ligatures w14:val="none"/>
        </w:rPr>
        <w:t xml:space="preserve"> Partners, 2023), it is unknown </w:t>
      </w:r>
      <w:r w:rsidR="00A64169" w:rsidRPr="00266CDA">
        <w:rPr>
          <w:rFonts w:ascii="Times New Roman" w:eastAsia="Times New Roman" w:hAnsi="Times New Roman" w:cs="Times New Roman"/>
          <w:color w:val="000000"/>
          <w:kern w:val="0"/>
          <w14:ligatures w14:val="none"/>
        </w:rPr>
        <w:t xml:space="preserve">how </w:t>
      </w:r>
      <w:r w:rsidR="00421A0B" w:rsidRPr="00266CDA">
        <w:rPr>
          <w:rFonts w:ascii="Times New Roman" w:eastAsia="Times New Roman" w:hAnsi="Times New Roman" w:cs="Times New Roman"/>
          <w:color w:val="000000"/>
          <w:kern w:val="0"/>
          <w14:ligatures w14:val="none"/>
        </w:rPr>
        <w:t>L2 learners are using this emerging technology for language learning</w:t>
      </w:r>
      <w:r w:rsidR="00056DCF" w:rsidRPr="00266CDA">
        <w:rPr>
          <w:rFonts w:ascii="Times New Roman" w:eastAsia="Times New Roman" w:hAnsi="Times New Roman" w:cs="Times New Roman"/>
          <w:color w:val="000000"/>
          <w:kern w:val="0"/>
          <w14:ligatures w14:val="none"/>
        </w:rPr>
        <w:t xml:space="preserve"> purposes</w:t>
      </w:r>
      <w:r w:rsidR="00421A0B" w:rsidRPr="00266CDA">
        <w:rPr>
          <w:rFonts w:ascii="Times New Roman" w:eastAsia="Times New Roman" w:hAnsi="Times New Roman" w:cs="Times New Roman"/>
          <w:color w:val="000000"/>
          <w:kern w:val="0"/>
          <w14:ligatures w14:val="none"/>
        </w:rPr>
        <w:t xml:space="preserve">. </w:t>
      </w:r>
      <w:r w:rsidR="00E36517" w:rsidRPr="00266CDA">
        <w:rPr>
          <w:rFonts w:ascii="Times New Roman" w:eastAsia="Times New Roman" w:hAnsi="Times New Roman" w:cs="Times New Roman"/>
          <w:color w:val="000000"/>
          <w:kern w:val="0"/>
          <w14:ligatures w14:val="none"/>
        </w:rPr>
        <w:t xml:space="preserve">Furthermore, </w:t>
      </w:r>
      <w:r w:rsidR="006E71D7" w:rsidRPr="00266CDA">
        <w:rPr>
          <w:rFonts w:ascii="Times New Roman" w:hAnsi="Times New Roman" w:cs="Times New Roman"/>
        </w:rPr>
        <w:t xml:space="preserve">most L2 research on generative AI involving learners/teachers has been conducted in either China or South Korea. Therefore, </w:t>
      </w:r>
      <w:r w:rsidR="00E36517" w:rsidRPr="00266CDA">
        <w:rPr>
          <w:rFonts w:ascii="Times New Roman" w:hAnsi="Times New Roman" w:cs="Times New Roman"/>
        </w:rPr>
        <w:t xml:space="preserve">ChatGPT </w:t>
      </w:r>
      <w:r w:rsidR="006E71D7" w:rsidRPr="00266CDA">
        <w:rPr>
          <w:rFonts w:ascii="Times New Roman" w:hAnsi="Times New Roman" w:cs="Times New Roman"/>
        </w:rPr>
        <w:t xml:space="preserve">needs to be further explored </w:t>
      </w:r>
      <w:r w:rsidR="003C3053" w:rsidRPr="00266CDA">
        <w:rPr>
          <w:rFonts w:ascii="Times New Roman" w:hAnsi="Times New Roman" w:cs="Times New Roman"/>
        </w:rPr>
        <w:t xml:space="preserve">to have a deeper understanding of L2 learners’ experiences and views of </w:t>
      </w:r>
      <w:r w:rsidR="006E71D7" w:rsidRPr="00266CDA">
        <w:rPr>
          <w:rFonts w:ascii="Times New Roman" w:hAnsi="Times New Roman" w:cs="Times New Roman"/>
        </w:rPr>
        <w:t>the AI chatbot</w:t>
      </w:r>
      <w:r w:rsidR="003C3053" w:rsidRPr="00266CDA">
        <w:rPr>
          <w:rFonts w:ascii="Times New Roman" w:hAnsi="Times New Roman" w:cs="Times New Roman"/>
        </w:rPr>
        <w:t xml:space="preserve"> across a variety of language-learning contexts.</w:t>
      </w:r>
      <w:r w:rsidR="00E36517" w:rsidRPr="00266CDA">
        <w:rPr>
          <w:rFonts w:ascii="Times New Roman" w:hAnsi="Times New Roman" w:cs="Times New Roman"/>
        </w:rPr>
        <w:t xml:space="preserve"> </w:t>
      </w:r>
      <w:r w:rsidR="003B51DF" w:rsidRPr="00266CDA">
        <w:rPr>
          <w:rFonts w:ascii="Times New Roman" w:hAnsi="Times New Roman" w:cs="Times New Roman"/>
        </w:rPr>
        <w:t>Considering these gaps in the research, the following research questions were addressed in this study:</w:t>
      </w:r>
    </w:p>
    <w:p w14:paraId="5D640A15" w14:textId="2BCD6282" w:rsidR="00214F02" w:rsidRPr="00266CDA" w:rsidRDefault="00214F02" w:rsidP="00173201">
      <w:pPr>
        <w:pStyle w:val="ListParagraph"/>
        <w:numPr>
          <w:ilvl w:val="0"/>
          <w:numId w:val="11"/>
        </w:numPr>
        <w:jc w:val="both"/>
        <w:rPr>
          <w:rFonts w:ascii="Times New Roman" w:hAnsi="Times New Roman" w:cs="Times New Roman"/>
        </w:rPr>
      </w:pPr>
      <w:r w:rsidRPr="00266CDA">
        <w:rPr>
          <w:rFonts w:ascii="Times New Roman" w:hAnsi="Times New Roman" w:cs="Times New Roman"/>
        </w:rPr>
        <w:t>What are Japanese university EFL students’ practices of ChatGPT for self-regulated L2 English learning?</w:t>
      </w:r>
    </w:p>
    <w:p w14:paraId="76C93381" w14:textId="1C5F41DA" w:rsidR="00214F02" w:rsidRPr="00266CDA" w:rsidRDefault="00214F02" w:rsidP="00173201">
      <w:pPr>
        <w:pStyle w:val="ListParagraph"/>
        <w:numPr>
          <w:ilvl w:val="0"/>
          <w:numId w:val="11"/>
        </w:numPr>
        <w:rPr>
          <w:rFonts w:ascii="Times New Roman" w:hAnsi="Times New Roman" w:cs="Times New Roman"/>
        </w:rPr>
      </w:pPr>
      <w:r w:rsidRPr="00266CDA">
        <w:rPr>
          <w:rFonts w:ascii="Times New Roman" w:hAnsi="Times New Roman" w:cs="Times New Roman"/>
        </w:rPr>
        <w:t>What are Japanese university EFL students’ perceptions of ChatGPT for self-regulated L2 English learning?</w:t>
      </w:r>
    </w:p>
    <w:p w14:paraId="29F5D206" w14:textId="046A22E4" w:rsidR="003200B9" w:rsidRPr="00266CDA" w:rsidRDefault="003200B9" w:rsidP="00173201">
      <w:pPr>
        <w:pStyle w:val="ListParagraph"/>
        <w:numPr>
          <w:ilvl w:val="0"/>
          <w:numId w:val="6"/>
        </w:numPr>
        <w:ind w:left="360"/>
        <w:rPr>
          <w:rFonts w:ascii="Times New Roman" w:hAnsi="Times New Roman" w:cs="Times New Roman"/>
          <w:b/>
        </w:rPr>
      </w:pPr>
      <w:r w:rsidRPr="00266CDA">
        <w:rPr>
          <w:rFonts w:ascii="Times New Roman" w:hAnsi="Times New Roman" w:cs="Times New Roman"/>
          <w:b/>
        </w:rPr>
        <w:t>Methodology</w:t>
      </w:r>
    </w:p>
    <w:p w14:paraId="753A7DBC" w14:textId="1EEC7F88" w:rsidR="00257019" w:rsidRPr="00266CDA" w:rsidRDefault="00FA433F" w:rsidP="00173201">
      <w:pPr>
        <w:ind w:left="360"/>
        <w:rPr>
          <w:rFonts w:ascii="Times New Roman" w:hAnsi="Times New Roman" w:cs="Times New Roman"/>
          <w:b/>
        </w:rPr>
      </w:pPr>
      <w:r w:rsidRPr="00266CDA">
        <w:rPr>
          <w:rFonts w:ascii="Times New Roman" w:hAnsi="Times New Roman" w:cs="Times New Roman"/>
          <w:b/>
        </w:rPr>
        <w:t>4.1. Research Design</w:t>
      </w:r>
    </w:p>
    <w:p w14:paraId="6D66B451" w14:textId="40134AF9" w:rsidR="00ED31CC" w:rsidRPr="00266CDA" w:rsidRDefault="00F15B40" w:rsidP="00173201">
      <w:pPr>
        <w:jc w:val="both"/>
        <w:rPr>
          <w:rFonts w:ascii="Times New Roman" w:hAnsi="Times New Roman" w:cs="Times New Roman"/>
        </w:rPr>
      </w:pPr>
      <w:r w:rsidRPr="00266CDA">
        <w:rPr>
          <w:rFonts w:ascii="Times New Roman" w:hAnsi="Times New Roman" w:cs="Times New Roman"/>
        </w:rPr>
        <w:t>Levy (2015) notes that a mixed-method approach is useful when studying CALL as it allows researchers to gain a more complete picture of learners’ experiences. As a result, a</w:t>
      </w:r>
      <w:r w:rsidR="00ED31CC" w:rsidRPr="00266CDA">
        <w:rPr>
          <w:rFonts w:ascii="Times New Roman" w:hAnsi="Times New Roman" w:cs="Times New Roman"/>
        </w:rPr>
        <w:t xml:space="preserve"> mixed-method research design was utilized to understand the practices and perceptions of Japanese university EFL students toward the use of ChatGPT for self-regulated L2 English learning</w:t>
      </w:r>
      <w:r w:rsidR="00051E2A" w:rsidRPr="00266CDA">
        <w:rPr>
          <w:rFonts w:ascii="Times New Roman" w:hAnsi="Times New Roman" w:cs="Times New Roman"/>
        </w:rPr>
        <w:t>.</w:t>
      </w:r>
      <w:r w:rsidR="007829FC" w:rsidRPr="00266CDA">
        <w:rPr>
          <w:rFonts w:ascii="Times New Roman" w:hAnsi="Times New Roman" w:cs="Times New Roman"/>
        </w:rPr>
        <w:t xml:space="preserve"> </w:t>
      </w:r>
      <w:r w:rsidR="009C0A78" w:rsidRPr="00266CDA">
        <w:rPr>
          <w:rFonts w:ascii="Times New Roman" w:hAnsi="Times New Roman" w:cs="Times New Roman"/>
        </w:rPr>
        <w:t>A</w:t>
      </w:r>
      <w:r w:rsidR="001A129E" w:rsidRPr="00266CDA">
        <w:rPr>
          <w:rFonts w:ascii="Times New Roman" w:hAnsi="Times New Roman" w:cs="Times New Roman"/>
        </w:rPr>
        <w:t xml:space="preserve">n </w:t>
      </w:r>
      <w:r w:rsidR="00157714" w:rsidRPr="00266CDA">
        <w:rPr>
          <w:rFonts w:ascii="Times New Roman" w:hAnsi="Times New Roman" w:cs="Times New Roman"/>
        </w:rPr>
        <w:t>anonymous</w:t>
      </w:r>
      <w:r w:rsidR="001A129E" w:rsidRPr="00266CDA">
        <w:rPr>
          <w:rFonts w:ascii="Times New Roman" w:hAnsi="Times New Roman" w:cs="Times New Roman"/>
        </w:rPr>
        <w:t xml:space="preserve"> </w:t>
      </w:r>
      <w:r w:rsidR="009C0A78" w:rsidRPr="00266CDA">
        <w:rPr>
          <w:rFonts w:ascii="Times New Roman" w:hAnsi="Times New Roman" w:cs="Times New Roman"/>
        </w:rPr>
        <w:t>survey was used to collect both quantitative and qualitative data. Quantitative</w:t>
      </w:r>
      <w:r w:rsidR="000B2537" w:rsidRPr="00266CDA">
        <w:rPr>
          <w:rFonts w:ascii="Times New Roman" w:hAnsi="Times New Roman" w:cs="Times New Roman"/>
        </w:rPr>
        <w:t xml:space="preserve"> data</w:t>
      </w:r>
      <w:r w:rsidR="00FB34FC" w:rsidRPr="00266CDA">
        <w:rPr>
          <w:rFonts w:ascii="Times New Roman" w:hAnsi="Times New Roman" w:cs="Times New Roman"/>
        </w:rPr>
        <w:t xml:space="preserve"> was mainly comprised of Likert-type items </w:t>
      </w:r>
      <w:r w:rsidR="00C9736E" w:rsidRPr="00266CDA">
        <w:rPr>
          <w:rFonts w:ascii="Times New Roman" w:hAnsi="Times New Roman" w:cs="Times New Roman"/>
        </w:rPr>
        <w:t xml:space="preserve">that </w:t>
      </w:r>
      <w:r w:rsidR="006D21A2" w:rsidRPr="00266CDA">
        <w:rPr>
          <w:rFonts w:ascii="Times New Roman" w:hAnsi="Times New Roman" w:cs="Times New Roman"/>
        </w:rPr>
        <w:t xml:space="preserve">focused on the learners’ perceptions of ChatGPT for L2 learning. Qualitative data consisted of open-ended questions that asked the participants to </w:t>
      </w:r>
      <w:r w:rsidR="00F804F2" w:rsidRPr="00266CDA">
        <w:rPr>
          <w:rFonts w:ascii="Times New Roman" w:hAnsi="Times New Roman" w:cs="Times New Roman"/>
        </w:rPr>
        <w:t>share how they use</w:t>
      </w:r>
      <w:r w:rsidR="001D0E72" w:rsidRPr="00266CDA">
        <w:rPr>
          <w:rFonts w:ascii="Times New Roman" w:hAnsi="Times New Roman" w:cs="Times New Roman"/>
        </w:rPr>
        <w:t>d</w:t>
      </w:r>
      <w:r w:rsidR="00F804F2" w:rsidRPr="00266CDA">
        <w:rPr>
          <w:rFonts w:ascii="Times New Roman" w:hAnsi="Times New Roman" w:cs="Times New Roman"/>
        </w:rPr>
        <w:t xml:space="preserve"> ChatGPT for L2 </w:t>
      </w:r>
      <w:r w:rsidR="00BC1AB9" w:rsidRPr="00266CDA">
        <w:rPr>
          <w:rFonts w:ascii="Times New Roman" w:hAnsi="Times New Roman" w:cs="Times New Roman"/>
        </w:rPr>
        <w:t xml:space="preserve">English </w:t>
      </w:r>
      <w:r w:rsidR="00F804F2" w:rsidRPr="00266CDA">
        <w:rPr>
          <w:rFonts w:ascii="Times New Roman" w:hAnsi="Times New Roman" w:cs="Times New Roman"/>
        </w:rPr>
        <w:t>learning and</w:t>
      </w:r>
      <w:r w:rsidR="00A00E40" w:rsidRPr="00266CDA">
        <w:rPr>
          <w:rFonts w:ascii="Times New Roman" w:hAnsi="Times New Roman" w:cs="Times New Roman"/>
        </w:rPr>
        <w:t xml:space="preserve"> their views of the AI chatbot for self-regulated language learning. </w:t>
      </w:r>
      <w:r w:rsidR="00F804F2" w:rsidRPr="00266CDA">
        <w:rPr>
          <w:rFonts w:ascii="Times New Roman" w:hAnsi="Times New Roman" w:cs="Times New Roman"/>
        </w:rPr>
        <w:t xml:space="preserve"> </w:t>
      </w:r>
    </w:p>
    <w:p w14:paraId="01379F5E" w14:textId="74D024AE" w:rsidR="00FA433F" w:rsidRPr="00266CDA" w:rsidRDefault="00FA433F" w:rsidP="00173201">
      <w:pPr>
        <w:ind w:firstLine="360"/>
        <w:rPr>
          <w:rFonts w:ascii="Times New Roman" w:hAnsi="Times New Roman" w:cs="Times New Roman"/>
          <w:b/>
        </w:rPr>
      </w:pPr>
      <w:r w:rsidRPr="00266CDA">
        <w:rPr>
          <w:rFonts w:ascii="Times New Roman" w:hAnsi="Times New Roman" w:cs="Times New Roman"/>
          <w:b/>
        </w:rPr>
        <w:t xml:space="preserve">4.2. Participants </w:t>
      </w:r>
    </w:p>
    <w:p w14:paraId="78402C31" w14:textId="112D7D0D" w:rsidR="004C33A4" w:rsidRPr="00266CDA" w:rsidRDefault="005B7FE9" w:rsidP="00173201">
      <w:pPr>
        <w:jc w:val="both"/>
        <w:rPr>
          <w:rFonts w:ascii="Times New Roman" w:hAnsi="Times New Roman" w:cs="Times New Roman"/>
        </w:rPr>
      </w:pPr>
      <w:r w:rsidRPr="00266CDA">
        <w:rPr>
          <w:rFonts w:ascii="Times New Roman" w:hAnsi="Times New Roman" w:cs="Times New Roman"/>
        </w:rPr>
        <w:t xml:space="preserve">Voluntary sampling was utilized to </w:t>
      </w:r>
      <w:r w:rsidR="004C33A4" w:rsidRPr="00266CDA">
        <w:rPr>
          <w:rFonts w:ascii="Times New Roman" w:hAnsi="Times New Roman" w:cs="Times New Roman"/>
        </w:rPr>
        <w:t>recruit participants</w:t>
      </w:r>
      <w:r w:rsidRPr="00266CDA">
        <w:rPr>
          <w:rFonts w:ascii="Times New Roman" w:hAnsi="Times New Roman" w:cs="Times New Roman"/>
        </w:rPr>
        <w:t xml:space="preserve"> for this study. A total of 558 students from three Japanese universities</w:t>
      </w:r>
      <w:r w:rsidR="004C33A4" w:rsidRPr="00266CDA">
        <w:rPr>
          <w:rFonts w:ascii="Times New Roman" w:hAnsi="Times New Roman" w:cs="Times New Roman"/>
        </w:rPr>
        <w:t>, including two private universities and one public university,</w:t>
      </w:r>
      <w:r w:rsidRPr="00266CDA">
        <w:rPr>
          <w:rFonts w:ascii="Times New Roman" w:hAnsi="Times New Roman" w:cs="Times New Roman"/>
        </w:rPr>
        <w:t xml:space="preserve"> participated in the survey. Out of these respondents, 521 provided positive consent for their data to be collected and fully completed the survey. Consequently, the study's analysis is based solely on the data from these 521 respondents.</w:t>
      </w:r>
      <w:r w:rsidR="00422435" w:rsidRPr="00266CDA">
        <w:rPr>
          <w:rFonts w:ascii="Times New Roman" w:hAnsi="Times New Roman" w:cs="Times New Roman"/>
        </w:rPr>
        <w:t xml:space="preserve"> </w:t>
      </w:r>
      <w:r w:rsidR="007A289B" w:rsidRPr="00266CDA">
        <w:rPr>
          <w:rFonts w:ascii="Times New Roman" w:hAnsi="Times New Roman" w:cs="Times New Roman"/>
        </w:rPr>
        <w:t>All the</w:t>
      </w:r>
      <w:r w:rsidR="00422435" w:rsidRPr="00266CDA">
        <w:rPr>
          <w:rFonts w:ascii="Times New Roman" w:hAnsi="Times New Roman" w:cs="Times New Roman"/>
        </w:rPr>
        <w:t xml:space="preserve"> participants </w:t>
      </w:r>
      <w:r w:rsidR="007A289B" w:rsidRPr="00266CDA">
        <w:rPr>
          <w:rFonts w:ascii="Times New Roman" w:hAnsi="Times New Roman" w:cs="Times New Roman"/>
        </w:rPr>
        <w:t>were taking an EFL class at the time of the study through their respective departments (</w:t>
      </w:r>
      <w:r w:rsidR="00422435" w:rsidRPr="00266CDA">
        <w:rPr>
          <w:rFonts w:ascii="Times New Roman" w:hAnsi="Times New Roman" w:cs="Times New Roman"/>
        </w:rPr>
        <w:t xml:space="preserve">see Table 1). </w:t>
      </w:r>
      <w:r w:rsidR="00610B6F" w:rsidRPr="00266CDA">
        <w:rPr>
          <w:rFonts w:ascii="Times New Roman" w:hAnsi="Times New Roman" w:cs="Times New Roman"/>
        </w:rPr>
        <w:t xml:space="preserve">Although no data related to language </w:t>
      </w:r>
      <w:r w:rsidR="004A5784" w:rsidRPr="00266CDA">
        <w:rPr>
          <w:rFonts w:ascii="Times New Roman" w:hAnsi="Times New Roman" w:cs="Times New Roman"/>
        </w:rPr>
        <w:t>proficiency was collected, the participating students were enrolled in classes designed for EFL learners ranging from A</w:t>
      </w:r>
      <w:r w:rsidR="00F83EE0" w:rsidRPr="00266CDA">
        <w:rPr>
          <w:rFonts w:ascii="Times New Roman" w:hAnsi="Times New Roman" w:cs="Times New Roman"/>
        </w:rPr>
        <w:t>1</w:t>
      </w:r>
      <w:r w:rsidR="004A5784" w:rsidRPr="00266CDA">
        <w:rPr>
          <w:rFonts w:ascii="Times New Roman" w:hAnsi="Times New Roman" w:cs="Times New Roman"/>
        </w:rPr>
        <w:t xml:space="preserve"> to B2 on the Common European Framework of Reference (CEFR) scale</w:t>
      </w:r>
      <w:r w:rsidR="00FF69A2" w:rsidRPr="00266CDA">
        <w:rPr>
          <w:rFonts w:ascii="Times New Roman" w:hAnsi="Times New Roman" w:cs="Times New Roman"/>
        </w:rPr>
        <w:t xml:space="preserve">. </w:t>
      </w:r>
    </w:p>
    <w:tbl>
      <w:tblPr>
        <w:tblStyle w:val="ListTable6Colorful-Accent1"/>
        <w:tblW w:w="0" w:type="auto"/>
        <w:tblLook w:val="04A0" w:firstRow="1" w:lastRow="0" w:firstColumn="1" w:lastColumn="0" w:noHBand="0" w:noVBand="1"/>
      </w:tblPr>
      <w:tblGrid>
        <w:gridCol w:w="6379"/>
        <w:gridCol w:w="2631"/>
      </w:tblGrid>
      <w:tr w:rsidR="004C33A4" w:rsidRPr="00266CDA" w14:paraId="16102E3D" w14:textId="77777777" w:rsidTr="001D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Borders>
              <w:top w:val="nil"/>
            </w:tcBorders>
          </w:tcPr>
          <w:p w14:paraId="08573EC8" w14:textId="2B9B49B1" w:rsidR="004C33A4" w:rsidRPr="00266CDA" w:rsidRDefault="004C33A4" w:rsidP="00173201">
            <w:pPr>
              <w:jc w:val="both"/>
              <w:rPr>
                <w:rFonts w:ascii="Times New Roman" w:hAnsi="Times New Roman" w:cs="Times New Roman"/>
                <w:color w:val="auto"/>
              </w:rPr>
            </w:pPr>
            <w:r w:rsidRPr="00266CDA">
              <w:rPr>
                <w:rFonts w:ascii="Times New Roman" w:hAnsi="Times New Roman" w:cs="Times New Roman"/>
                <w:color w:val="auto"/>
              </w:rPr>
              <w:t>Table 1. University and department</w:t>
            </w:r>
            <w:r w:rsidR="001D0323" w:rsidRPr="00266CDA">
              <w:rPr>
                <w:rFonts w:ascii="Times New Roman" w:hAnsi="Times New Roman" w:cs="Times New Roman"/>
                <w:color w:val="auto"/>
              </w:rPr>
              <w:t>s</w:t>
            </w:r>
            <w:r w:rsidRPr="00266CDA">
              <w:rPr>
                <w:rFonts w:ascii="Times New Roman" w:hAnsi="Times New Roman" w:cs="Times New Roman"/>
                <w:color w:val="auto"/>
              </w:rPr>
              <w:t xml:space="preserve"> of participants </w:t>
            </w:r>
          </w:p>
        </w:tc>
      </w:tr>
      <w:tr w:rsidR="004C33A4" w:rsidRPr="00266CDA" w14:paraId="2A2E7BB9" w14:textId="77777777" w:rsidTr="00AE03C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79" w:type="dxa"/>
          </w:tcPr>
          <w:p w14:paraId="05CA9AC1" w14:textId="68FC5CB1" w:rsidR="004C33A4" w:rsidRPr="00266CDA" w:rsidRDefault="004C33A4" w:rsidP="00173201">
            <w:pPr>
              <w:jc w:val="both"/>
              <w:rPr>
                <w:rFonts w:ascii="Times New Roman" w:hAnsi="Times New Roman" w:cs="Times New Roman"/>
                <w:b w:val="0"/>
                <w:bCs w:val="0"/>
                <w:color w:val="auto"/>
              </w:rPr>
            </w:pPr>
            <w:r w:rsidRPr="00266CDA">
              <w:rPr>
                <w:rFonts w:ascii="Times New Roman" w:hAnsi="Times New Roman" w:cs="Times New Roman"/>
                <w:color w:val="auto"/>
              </w:rPr>
              <w:lastRenderedPageBreak/>
              <w:t>University &amp; department</w:t>
            </w:r>
            <w:r w:rsidR="000178C6" w:rsidRPr="00266CDA">
              <w:rPr>
                <w:rFonts w:ascii="Times New Roman" w:hAnsi="Times New Roman" w:cs="Times New Roman"/>
                <w:color w:val="auto"/>
              </w:rPr>
              <w:t>s</w:t>
            </w:r>
          </w:p>
        </w:tc>
        <w:tc>
          <w:tcPr>
            <w:tcW w:w="2631" w:type="dxa"/>
          </w:tcPr>
          <w:p w14:paraId="489F8141" w14:textId="00361163" w:rsidR="004C33A4" w:rsidRPr="00266CDA" w:rsidRDefault="004C33A4" w:rsidP="001732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266CDA">
              <w:rPr>
                <w:rFonts w:ascii="Times New Roman" w:hAnsi="Times New Roman" w:cs="Times New Roman"/>
                <w:b/>
                <w:bCs/>
                <w:color w:val="auto"/>
              </w:rPr>
              <w:t xml:space="preserve">Number of participants surveyed (%) </w:t>
            </w:r>
          </w:p>
        </w:tc>
      </w:tr>
      <w:tr w:rsidR="004C33A4" w:rsidRPr="00266CDA" w14:paraId="1F968589" w14:textId="77777777" w:rsidTr="004B00FB">
        <w:tc>
          <w:tcPr>
            <w:cnfStyle w:val="001000000000" w:firstRow="0" w:lastRow="0" w:firstColumn="1" w:lastColumn="0" w:oddVBand="0" w:evenVBand="0" w:oddHBand="0" w:evenHBand="0" w:firstRowFirstColumn="0" w:firstRowLastColumn="0" w:lastRowFirstColumn="0" w:lastRowLastColumn="0"/>
            <w:tcW w:w="6379" w:type="dxa"/>
          </w:tcPr>
          <w:p w14:paraId="544D2B44" w14:textId="143EB8D4" w:rsidR="004C33A4" w:rsidRPr="00266CDA" w:rsidRDefault="004C33A4" w:rsidP="00173201">
            <w:pPr>
              <w:rPr>
                <w:rFonts w:ascii="Times New Roman" w:hAnsi="Times New Roman" w:cs="Times New Roman"/>
                <w:b w:val="0"/>
                <w:bCs w:val="0"/>
                <w:color w:val="auto"/>
              </w:rPr>
            </w:pPr>
            <w:r w:rsidRPr="00266CDA">
              <w:rPr>
                <w:rFonts w:ascii="Times New Roman" w:hAnsi="Times New Roman" w:cs="Times New Roman"/>
                <w:b w:val="0"/>
                <w:bCs w:val="0"/>
                <w:color w:val="auto"/>
              </w:rPr>
              <w:t xml:space="preserve">University A: Foreign Studies </w:t>
            </w:r>
          </w:p>
        </w:tc>
        <w:tc>
          <w:tcPr>
            <w:tcW w:w="2631" w:type="dxa"/>
          </w:tcPr>
          <w:p w14:paraId="2F81BF59" w14:textId="64D132F3" w:rsidR="004C33A4" w:rsidRPr="00266CDA" w:rsidRDefault="00DC2A6D" w:rsidP="001732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66CDA">
              <w:rPr>
                <w:rFonts w:ascii="Times New Roman" w:hAnsi="Times New Roman" w:cs="Times New Roman"/>
                <w:color w:val="auto"/>
              </w:rPr>
              <w:t>188</w:t>
            </w:r>
            <w:r w:rsidR="004C33A4" w:rsidRPr="00266CDA">
              <w:rPr>
                <w:rFonts w:ascii="Times New Roman" w:hAnsi="Times New Roman" w:cs="Times New Roman"/>
                <w:color w:val="auto"/>
              </w:rPr>
              <w:t xml:space="preserve"> (</w:t>
            </w:r>
            <w:r w:rsidR="00610B6F" w:rsidRPr="00266CDA">
              <w:rPr>
                <w:rFonts w:ascii="Times New Roman" w:hAnsi="Times New Roman" w:cs="Times New Roman"/>
                <w:color w:val="auto"/>
              </w:rPr>
              <w:t>36</w:t>
            </w:r>
            <w:r w:rsidR="004C33A4" w:rsidRPr="00266CDA">
              <w:rPr>
                <w:rFonts w:ascii="Times New Roman" w:hAnsi="Times New Roman" w:cs="Times New Roman"/>
                <w:color w:val="auto"/>
              </w:rPr>
              <w:t>.</w:t>
            </w:r>
            <w:r w:rsidR="00610B6F" w:rsidRPr="00266CDA">
              <w:rPr>
                <w:rFonts w:ascii="Times New Roman" w:hAnsi="Times New Roman" w:cs="Times New Roman"/>
                <w:color w:val="auto"/>
              </w:rPr>
              <w:t>1</w:t>
            </w:r>
            <w:r w:rsidR="004C33A4" w:rsidRPr="00266CDA">
              <w:rPr>
                <w:rFonts w:ascii="Times New Roman" w:hAnsi="Times New Roman" w:cs="Times New Roman"/>
                <w:color w:val="auto"/>
              </w:rPr>
              <w:t>%)</w:t>
            </w:r>
          </w:p>
        </w:tc>
      </w:tr>
      <w:tr w:rsidR="004C33A4" w:rsidRPr="00266CDA" w14:paraId="64A2EC55" w14:textId="77777777" w:rsidTr="004B00FB">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379" w:type="dxa"/>
          </w:tcPr>
          <w:p w14:paraId="6C8DA831" w14:textId="10BA719A" w:rsidR="004C33A4" w:rsidRPr="00266CDA" w:rsidRDefault="004C33A4" w:rsidP="00173201">
            <w:pPr>
              <w:rPr>
                <w:rFonts w:ascii="Times New Roman" w:hAnsi="Times New Roman" w:cs="Times New Roman"/>
                <w:b w:val="0"/>
                <w:bCs w:val="0"/>
                <w:color w:val="auto"/>
              </w:rPr>
            </w:pPr>
            <w:r w:rsidRPr="00266CDA">
              <w:rPr>
                <w:rFonts w:ascii="Times New Roman" w:hAnsi="Times New Roman" w:cs="Times New Roman"/>
                <w:b w:val="0"/>
                <w:bCs w:val="0"/>
                <w:color w:val="auto"/>
              </w:rPr>
              <w:t>University B:</w:t>
            </w:r>
            <w:r w:rsidR="00B755EC" w:rsidRPr="00266CDA">
              <w:rPr>
                <w:rFonts w:ascii="Times New Roman" w:hAnsi="Times New Roman" w:cs="Times New Roman"/>
                <w:b w:val="0"/>
                <w:bCs w:val="0"/>
                <w:color w:val="auto"/>
              </w:rPr>
              <w:t xml:space="preserve"> </w:t>
            </w:r>
            <w:r w:rsidR="049E224F" w:rsidRPr="00266CDA">
              <w:rPr>
                <w:rFonts w:ascii="Times New Roman" w:hAnsi="Times New Roman" w:cs="Times New Roman"/>
                <w:b w:val="0"/>
                <w:bCs w:val="0"/>
                <w:color w:val="auto"/>
              </w:rPr>
              <w:t xml:space="preserve">Language and Communication, </w:t>
            </w:r>
            <w:r w:rsidR="427E2865" w:rsidRPr="00266CDA">
              <w:rPr>
                <w:rFonts w:ascii="Times New Roman" w:hAnsi="Times New Roman" w:cs="Times New Roman"/>
                <w:b w:val="0"/>
                <w:bCs w:val="0"/>
                <w:color w:val="auto"/>
              </w:rPr>
              <w:t>Global Human Sciences</w:t>
            </w:r>
          </w:p>
        </w:tc>
        <w:tc>
          <w:tcPr>
            <w:tcW w:w="2631" w:type="dxa"/>
          </w:tcPr>
          <w:p w14:paraId="117A4E53" w14:textId="66746BDD" w:rsidR="004C33A4" w:rsidRPr="00266CDA" w:rsidRDefault="00446E01" w:rsidP="001732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66CDA">
              <w:rPr>
                <w:rFonts w:ascii="Times New Roman" w:hAnsi="Times New Roman" w:cs="Times New Roman"/>
                <w:color w:val="auto"/>
              </w:rPr>
              <w:t>187 (35.9%)</w:t>
            </w:r>
          </w:p>
          <w:p w14:paraId="1C1B76A2" w14:textId="1DFBF861" w:rsidR="004C33A4" w:rsidRPr="00266CDA" w:rsidRDefault="004C33A4" w:rsidP="0017320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4C33A4" w:rsidRPr="00266CDA" w14:paraId="3430BB61" w14:textId="77777777" w:rsidTr="004B00FB">
        <w:tc>
          <w:tcPr>
            <w:cnfStyle w:val="001000000000" w:firstRow="0" w:lastRow="0" w:firstColumn="1" w:lastColumn="0" w:oddVBand="0" w:evenVBand="0" w:oddHBand="0" w:evenHBand="0" w:firstRowFirstColumn="0" w:firstRowLastColumn="0" w:lastRowFirstColumn="0" w:lastRowLastColumn="0"/>
            <w:tcW w:w="6379" w:type="dxa"/>
          </w:tcPr>
          <w:p w14:paraId="59515DA8" w14:textId="5BA4DAB7" w:rsidR="004C33A4" w:rsidRPr="00266CDA" w:rsidRDefault="004C33A4" w:rsidP="00173201">
            <w:pPr>
              <w:rPr>
                <w:rFonts w:ascii="Times New Roman" w:hAnsi="Times New Roman" w:cs="Times New Roman"/>
                <w:b w:val="0"/>
                <w:bCs w:val="0"/>
                <w:color w:val="auto"/>
              </w:rPr>
            </w:pPr>
            <w:r w:rsidRPr="00266CDA">
              <w:rPr>
                <w:rFonts w:ascii="Times New Roman" w:hAnsi="Times New Roman" w:cs="Times New Roman"/>
                <w:b w:val="0"/>
                <w:bCs w:val="0"/>
                <w:color w:val="auto"/>
              </w:rPr>
              <w:t xml:space="preserve">University C: </w:t>
            </w:r>
            <w:r w:rsidR="00B755EC" w:rsidRPr="00266CDA">
              <w:rPr>
                <w:rFonts w:ascii="Times New Roman" w:hAnsi="Times New Roman" w:cs="Times New Roman"/>
                <w:b w:val="0"/>
                <w:bCs w:val="0"/>
                <w:color w:val="auto"/>
              </w:rPr>
              <w:t xml:space="preserve">Commerce, Physical Therapy, Economics, Health and Sports, Childhood Sport Education, and Contemporary Social Studies </w:t>
            </w:r>
          </w:p>
        </w:tc>
        <w:tc>
          <w:tcPr>
            <w:tcW w:w="2631" w:type="dxa"/>
          </w:tcPr>
          <w:p w14:paraId="2182DBA3" w14:textId="7E9267E6" w:rsidR="004C33A4" w:rsidRPr="00266CDA" w:rsidRDefault="00DC2A6D" w:rsidP="0017320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66CDA">
              <w:rPr>
                <w:rFonts w:ascii="Times New Roman" w:hAnsi="Times New Roman" w:cs="Times New Roman"/>
                <w:color w:val="auto"/>
              </w:rPr>
              <w:t>146</w:t>
            </w:r>
            <w:r w:rsidR="004C33A4" w:rsidRPr="00266CDA">
              <w:rPr>
                <w:rFonts w:ascii="Times New Roman" w:hAnsi="Times New Roman" w:cs="Times New Roman"/>
                <w:color w:val="auto"/>
              </w:rPr>
              <w:t xml:space="preserve"> (</w:t>
            </w:r>
            <w:r w:rsidR="00610B6F" w:rsidRPr="00266CDA">
              <w:rPr>
                <w:rFonts w:ascii="Times New Roman" w:hAnsi="Times New Roman" w:cs="Times New Roman"/>
                <w:color w:val="auto"/>
              </w:rPr>
              <w:t>28</w:t>
            </w:r>
            <w:r w:rsidR="004C33A4" w:rsidRPr="00266CDA">
              <w:rPr>
                <w:rFonts w:ascii="Times New Roman" w:hAnsi="Times New Roman" w:cs="Times New Roman"/>
                <w:color w:val="auto"/>
              </w:rPr>
              <w:t>.</w:t>
            </w:r>
            <w:r w:rsidR="00610B6F" w:rsidRPr="00266CDA">
              <w:rPr>
                <w:rFonts w:ascii="Times New Roman" w:hAnsi="Times New Roman" w:cs="Times New Roman"/>
                <w:color w:val="auto"/>
              </w:rPr>
              <w:t>0</w:t>
            </w:r>
            <w:r w:rsidR="004C33A4" w:rsidRPr="00266CDA">
              <w:rPr>
                <w:rFonts w:ascii="Times New Roman" w:hAnsi="Times New Roman" w:cs="Times New Roman"/>
                <w:color w:val="auto"/>
              </w:rPr>
              <w:t>%)</w:t>
            </w:r>
          </w:p>
        </w:tc>
      </w:tr>
    </w:tbl>
    <w:p w14:paraId="029F8501" w14:textId="29658804" w:rsidR="00FA433F" w:rsidRPr="00266CDA" w:rsidRDefault="00FA433F" w:rsidP="00173201">
      <w:pPr>
        <w:ind w:firstLine="360"/>
        <w:rPr>
          <w:rFonts w:ascii="Times New Roman" w:hAnsi="Times New Roman" w:cs="Times New Roman"/>
          <w:b/>
        </w:rPr>
      </w:pPr>
      <w:r w:rsidRPr="00266CDA">
        <w:rPr>
          <w:rFonts w:ascii="Times New Roman" w:hAnsi="Times New Roman" w:cs="Times New Roman"/>
          <w:b/>
        </w:rPr>
        <w:t>4.3. Data Collection</w:t>
      </w:r>
    </w:p>
    <w:p w14:paraId="748A74A9" w14:textId="70B06D5E" w:rsidR="00E55EC9" w:rsidRPr="00266CDA" w:rsidRDefault="773D15B7" w:rsidP="00E55EC9">
      <w:pPr>
        <w:rPr>
          <w:rFonts w:ascii="Times New Roman" w:hAnsi="Times New Roman" w:cs="Times New Roman"/>
        </w:rPr>
      </w:pPr>
      <w:r w:rsidRPr="00266CDA">
        <w:rPr>
          <w:rFonts w:ascii="Times New Roman" w:hAnsi="Times New Roman" w:cs="Times New Roman"/>
        </w:rPr>
        <w:t>Data was collected via the administered survey at the start of the fall semester</w:t>
      </w:r>
      <w:r w:rsidR="54625679" w:rsidRPr="00266CDA">
        <w:rPr>
          <w:rFonts w:ascii="Times New Roman" w:hAnsi="Times New Roman" w:cs="Times New Roman"/>
        </w:rPr>
        <w:t xml:space="preserve"> in September and October 2023</w:t>
      </w:r>
      <w:r w:rsidRPr="00266CDA">
        <w:rPr>
          <w:rFonts w:ascii="Times New Roman" w:hAnsi="Times New Roman" w:cs="Times New Roman"/>
        </w:rPr>
        <w:t xml:space="preserve">. </w:t>
      </w:r>
      <w:r w:rsidR="126AA976" w:rsidRPr="00266CDA">
        <w:rPr>
          <w:rFonts w:ascii="Times New Roman" w:hAnsi="Times New Roman" w:cs="Times New Roman"/>
        </w:rPr>
        <w:t>The</w:t>
      </w:r>
      <w:r w:rsidR="7856B704" w:rsidRPr="00266CDA">
        <w:rPr>
          <w:rFonts w:ascii="Times New Roman" w:hAnsi="Times New Roman" w:cs="Times New Roman"/>
        </w:rPr>
        <w:t xml:space="preserve"> anonymous</w:t>
      </w:r>
      <w:r w:rsidR="126AA976" w:rsidRPr="00266CDA">
        <w:rPr>
          <w:rFonts w:ascii="Times New Roman" w:hAnsi="Times New Roman" w:cs="Times New Roman"/>
        </w:rPr>
        <w:t xml:space="preserve"> survey was administered through Qualtrics, an online survey platform, and </w:t>
      </w:r>
      <w:r w:rsidR="22AEF3F3" w:rsidRPr="00266CDA">
        <w:rPr>
          <w:rFonts w:ascii="Times New Roman" w:hAnsi="Times New Roman" w:cs="Times New Roman"/>
        </w:rPr>
        <w:t>was shared</w:t>
      </w:r>
      <w:r w:rsidR="126AA976" w:rsidRPr="00266CDA">
        <w:rPr>
          <w:rFonts w:ascii="Times New Roman" w:hAnsi="Times New Roman" w:cs="Times New Roman"/>
        </w:rPr>
        <w:t xml:space="preserve"> as an optional, out-of-class activity on </w:t>
      </w:r>
      <w:r w:rsidR="593C3D29" w:rsidRPr="00266CDA">
        <w:rPr>
          <w:rFonts w:ascii="Times New Roman" w:hAnsi="Times New Roman" w:cs="Times New Roman"/>
        </w:rPr>
        <w:t>each</w:t>
      </w:r>
      <w:r w:rsidR="126AA976" w:rsidRPr="00266CDA">
        <w:rPr>
          <w:rFonts w:ascii="Times New Roman" w:hAnsi="Times New Roman" w:cs="Times New Roman"/>
        </w:rPr>
        <w:t xml:space="preserve"> class’s respective learning management system.</w:t>
      </w:r>
      <w:r w:rsidR="62333831" w:rsidRPr="00266CDA">
        <w:rPr>
          <w:rFonts w:ascii="Times New Roman" w:hAnsi="Times New Roman" w:cs="Times New Roman"/>
        </w:rPr>
        <w:t xml:space="preserve"> </w:t>
      </w:r>
      <w:r w:rsidR="7D6FAD7B" w:rsidRPr="00266CDA">
        <w:rPr>
          <w:rFonts w:ascii="Times New Roman" w:hAnsi="Times New Roman" w:cs="Times New Roman"/>
        </w:rPr>
        <w:t xml:space="preserve">The </w:t>
      </w:r>
      <w:r w:rsidR="00FA7079" w:rsidRPr="00266CDA">
        <w:rPr>
          <w:rFonts w:ascii="Times New Roman" w:hAnsi="Times New Roman" w:cs="Times New Roman"/>
        </w:rPr>
        <w:t>survey instrument</w:t>
      </w:r>
      <w:r w:rsidR="7D6FAD7B" w:rsidRPr="00266CDA">
        <w:rPr>
          <w:rFonts w:ascii="Times New Roman" w:hAnsi="Times New Roman" w:cs="Times New Roman"/>
        </w:rPr>
        <w:t xml:space="preserve"> was developed by the researchers and </w:t>
      </w:r>
      <w:r w:rsidR="464479D1" w:rsidRPr="00266CDA">
        <w:rPr>
          <w:rFonts w:ascii="Times New Roman" w:hAnsi="Times New Roman" w:cs="Times New Roman"/>
        </w:rPr>
        <w:t xml:space="preserve">was based on previous CALL surveys which investigated language learners’ self-regulated language learning practices and perceptions </w:t>
      </w:r>
      <w:r w:rsidR="00A053F7" w:rsidRPr="00266CDA">
        <w:rPr>
          <w:rFonts w:ascii="Times New Roman" w:hAnsi="Times New Roman" w:cs="Times New Roman"/>
        </w:rPr>
        <w:t xml:space="preserve">in out-of-class contexts </w:t>
      </w:r>
      <w:r w:rsidR="464479D1" w:rsidRPr="00266CDA">
        <w:rPr>
          <w:rFonts w:ascii="Times New Roman" w:hAnsi="Times New Roman" w:cs="Times New Roman"/>
        </w:rPr>
        <w:t>(</w:t>
      </w:r>
      <w:proofErr w:type="spellStart"/>
      <w:r w:rsidR="4F3B962D" w:rsidRPr="00266CDA">
        <w:rPr>
          <w:rFonts w:ascii="Times New Roman" w:hAnsi="Times New Roman" w:cs="Times New Roman"/>
        </w:rPr>
        <w:t>Balouchi</w:t>
      </w:r>
      <w:proofErr w:type="spellEnd"/>
      <w:r w:rsidR="4F3B962D" w:rsidRPr="00266CDA">
        <w:rPr>
          <w:rFonts w:ascii="Times New Roman" w:hAnsi="Times New Roman" w:cs="Times New Roman"/>
        </w:rPr>
        <w:t xml:space="preserve"> </w:t>
      </w:r>
      <w:r w:rsidR="3022F8A3" w:rsidRPr="00266CDA">
        <w:rPr>
          <w:rFonts w:ascii="Times New Roman" w:hAnsi="Times New Roman" w:cs="Times New Roman"/>
        </w:rPr>
        <w:t>&amp;</w:t>
      </w:r>
      <w:r w:rsidR="4F3B962D" w:rsidRPr="00266CDA">
        <w:rPr>
          <w:rFonts w:ascii="Times New Roman" w:hAnsi="Times New Roman" w:cs="Times New Roman"/>
        </w:rPr>
        <w:t xml:space="preserve"> Samad, 2021</w:t>
      </w:r>
      <w:r w:rsidR="001F0BEA" w:rsidRPr="00266CDA">
        <w:rPr>
          <w:rFonts w:ascii="Times New Roman" w:hAnsi="Times New Roman" w:cs="Times New Roman"/>
        </w:rPr>
        <w:t xml:space="preserve">; </w:t>
      </w:r>
      <w:r w:rsidR="001F0BEA" w:rsidRPr="00266CDA">
        <w:rPr>
          <w:rFonts w:ascii="Times New Roman" w:hAnsi="Times New Roman" w:cs="Times New Roman"/>
        </w:rPr>
        <w:t>Dizon, 2021</w:t>
      </w:r>
      <w:r w:rsidR="4F3B962D" w:rsidRPr="00266CDA">
        <w:rPr>
          <w:rFonts w:ascii="Times New Roman" w:hAnsi="Times New Roman" w:cs="Times New Roman"/>
        </w:rPr>
        <w:t xml:space="preserve">). </w:t>
      </w:r>
      <w:r w:rsidR="76F90133" w:rsidRPr="00266CDA">
        <w:rPr>
          <w:rFonts w:ascii="Times New Roman" w:hAnsi="Times New Roman" w:cs="Times New Roman"/>
        </w:rPr>
        <w:t xml:space="preserve">The survey was made up of three parts. The first section was devoted to consent. </w:t>
      </w:r>
      <w:r w:rsidR="00417FF4" w:rsidRPr="00266CDA">
        <w:rPr>
          <w:rFonts w:ascii="Times New Roman" w:hAnsi="Times New Roman" w:cs="Times New Roman"/>
        </w:rPr>
        <w:t xml:space="preserve">This section outlined the goals of the research and emphasized that participation was </w:t>
      </w:r>
      <w:r w:rsidR="00D303D1" w:rsidRPr="00266CDA">
        <w:rPr>
          <w:rFonts w:ascii="Times New Roman" w:hAnsi="Times New Roman" w:cs="Times New Roman"/>
        </w:rPr>
        <w:t>anonymous</w:t>
      </w:r>
      <w:r w:rsidR="00417FF4" w:rsidRPr="00266CDA">
        <w:rPr>
          <w:rFonts w:ascii="Times New Roman" w:hAnsi="Times New Roman" w:cs="Times New Roman"/>
        </w:rPr>
        <w:t xml:space="preserve"> and completely voluntary. </w:t>
      </w:r>
      <w:r w:rsidR="76F90133" w:rsidRPr="00266CDA">
        <w:rPr>
          <w:rFonts w:ascii="Times New Roman" w:hAnsi="Times New Roman" w:cs="Times New Roman"/>
        </w:rPr>
        <w:t>If the participants provided informed consent, they were directed to the second section</w:t>
      </w:r>
      <w:r w:rsidR="1806FA8A" w:rsidRPr="00266CDA">
        <w:rPr>
          <w:rFonts w:ascii="Times New Roman" w:hAnsi="Times New Roman" w:cs="Times New Roman"/>
        </w:rPr>
        <w:t>,</w:t>
      </w:r>
      <w:r w:rsidR="76F90133" w:rsidRPr="00266CDA">
        <w:rPr>
          <w:rFonts w:ascii="Times New Roman" w:hAnsi="Times New Roman" w:cs="Times New Roman"/>
        </w:rPr>
        <w:t xml:space="preserve"> which </w:t>
      </w:r>
      <w:r w:rsidR="63E23967" w:rsidRPr="00266CDA">
        <w:rPr>
          <w:rFonts w:ascii="Times New Roman" w:hAnsi="Times New Roman" w:cs="Times New Roman"/>
        </w:rPr>
        <w:t xml:space="preserve">included three questions: one </w:t>
      </w:r>
      <w:r w:rsidR="7161AD3C" w:rsidRPr="00266CDA">
        <w:rPr>
          <w:rFonts w:ascii="Times New Roman" w:hAnsi="Times New Roman" w:cs="Times New Roman"/>
        </w:rPr>
        <w:t>concerning</w:t>
      </w:r>
      <w:r w:rsidR="63E23967" w:rsidRPr="00266CDA">
        <w:rPr>
          <w:rFonts w:ascii="Times New Roman" w:hAnsi="Times New Roman" w:cs="Times New Roman"/>
        </w:rPr>
        <w:t xml:space="preserve"> age and two others </w:t>
      </w:r>
      <w:r w:rsidR="57EEDC57" w:rsidRPr="00266CDA">
        <w:rPr>
          <w:rFonts w:ascii="Times New Roman" w:hAnsi="Times New Roman" w:cs="Times New Roman"/>
        </w:rPr>
        <w:t xml:space="preserve">related to their experience using ChatGPT for formal </w:t>
      </w:r>
      <w:r w:rsidR="2989E272" w:rsidRPr="00266CDA">
        <w:rPr>
          <w:rFonts w:ascii="Times New Roman" w:hAnsi="Times New Roman" w:cs="Times New Roman"/>
        </w:rPr>
        <w:t>and</w:t>
      </w:r>
      <w:r w:rsidR="5623F2EA" w:rsidRPr="00266CDA">
        <w:rPr>
          <w:rFonts w:ascii="Times New Roman" w:hAnsi="Times New Roman" w:cs="Times New Roman"/>
        </w:rPr>
        <w:t>/or</w:t>
      </w:r>
      <w:r w:rsidR="57EEDC57" w:rsidRPr="00266CDA">
        <w:rPr>
          <w:rFonts w:ascii="Times New Roman" w:hAnsi="Times New Roman" w:cs="Times New Roman"/>
        </w:rPr>
        <w:t xml:space="preserve"> informal L2 English learning. Participants who responded positively to </w:t>
      </w:r>
      <w:r w:rsidR="1806FA8A" w:rsidRPr="00266CDA">
        <w:rPr>
          <w:rFonts w:ascii="Times New Roman" w:hAnsi="Times New Roman" w:cs="Times New Roman"/>
        </w:rPr>
        <w:t xml:space="preserve">either of these questions (i.e., they had experience using ChatGPT for L2 English learning) moved on to the third section, which </w:t>
      </w:r>
      <w:r w:rsidR="67244904" w:rsidRPr="00266CDA">
        <w:rPr>
          <w:rFonts w:ascii="Times New Roman" w:hAnsi="Times New Roman" w:cs="Times New Roman"/>
        </w:rPr>
        <w:t xml:space="preserve">delved into their practices and views of the AI chatbot for EFL learning. </w:t>
      </w:r>
      <w:r w:rsidR="63E23967" w:rsidRPr="00266CDA">
        <w:rPr>
          <w:rFonts w:ascii="Times New Roman" w:hAnsi="Times New Roman" w:cs="Times New Roman"/>
        </w:rPr>
        <w:t xml:space="preserve">Specifically, </w:t>
      </w:r>
      <w:r w:rsidR="59B91294" w:rsidRPr="00266CDA">
        <w:rPr>
          <w:rFonts w:ascii="Times New Roman" w:hAnsi="Times New Roman" w:cs="Times New Roman"/>
        </w:rPr>
        <w:t>13 of the items were based on Davis’s (1989) technology accepta</w:t>
      </w:r>
      <w:r w:rsidR="1D212498" w:rsidRPr="00266CDA">
        <w:rPr>
          <w:rFonts w:ascii="Times New Roman" w:hAnsi="Times New Roman" w:cs="Times New Roman"/>
        </w:rPr>
        <w:t>nce</w:t>
      </w:r>
      <w:r w:rsidR="59B91294" w:rsidRPr="00266CDA">
        <w:rPr>
          <w:rFonts w:ascii="Times New Roman" w:hAnsi="Times New Roman" w:cs="Times New Roman"/>
        </w:rPr>
        <w:t xml:space="preserve"> model (TAM</w:t>
      </w:r>
      <w:r w:rsidR="4759420D" w:rsidRPr="00266CDA">
        <w:rPr>
          <w:rFonts w:ascii="Times New Roman" w:hAnsi="Times New Roman" w:cs="Times New Roman"/>
        </w:rPr>
        <w:t>) and</w:t>
      </w:r>
      <w:r w:rsidR="62B62E46" w:rsidRPr="00266CDA">
        <w:rPr>
          <w:rFonts w:ascii="Times New Roman" w:hAnsi="Times New Roman" w:cs="Times New Roman"/>
        </w:rPr>
        <w:t xml:space="preserve"> </w:t>
      </w:r>
      <w:r w:rsidR="3E1F7146" w:rsidRPr="00266CDA">
        <w:rPr>
          <w:rFonts w:ascii="Times New Roman" w:hAnsi="Times New Roman" w:cs="Times New Roman"/>
        </w:rPr>
        <w:t xml:space="preserve">were adapted from </w:t>
      </w:r>
      <w:proofErr w:type="spellStart"/>
      <w:r w:rsidR="3E1F7146" w:rsidRPr="00266CDA">
        <w:rPr>
          <w:rFonts w:ascii="Times New Roman" w:hAnsi="Times New Roman" w:cs="Times New Roman"/>
        </w:rPr>
        <w:t>Balouchi</w:t>
      </w:r>
      <w:proofErr w:type="spellEnd"/>
      <w:r w:rsidR="3E1F7146" w:rsidRPr="00266CDA">
        <w:rPr>
          <w:rFonts w:ascii="Times New Roman" w:hAnsi="Times New Roman" w:cs="Times New Roman"/>
        </w:rPr>
        <w:t xml:space="preserve"> and Samad</w:t>
      </w:r>
      <w:r w:rsidR="6FB1845C" w:rsidRPr="00266CDA">
        <w:rPr>
          <w:rFonts w:ascii="Times New Roman" w:hAnsi="Times New Roman" w:cs="Times New Roman"/>
        </w:rPr>
        <w:t>,</w:t>
      </w:r>
      <w:r w:rsidR="3E1F7146" w:rsidRPr="00266CDA">
        <w:rPr>
          <w:rFonts w:ascii="Times New Roman" w:hAnsi="Times New Roman" w:cs="Times New Roman"/>
        </w:rPr>
        <w:t xml:space="preserve"> as their study also examined the use of technology for L2 learning. </w:t>
      </w:r>
      <w:r w:rsidR="62B62E46" w:rsidRPr="00266CDA">
        <w:rPr>
          <w:rFonts w:ascii="Times New Roman" w:hAnsi="Times New Roman" w:cs="Times New Roman"/>
        </w:rPr>
        <w:t>These TAM-based items</w:t>
      </w:r>
      <w:r w:rsidR="59B91294" w:rsidRPr="00266CDA">
        <w:rPr>
          <w:rFonts w:ascii="Times New Roman" w:hAnsi="Times New Roman" w:cs="Times New Roman"/>
        </w:rPr>
        <w:t xml:space="preserve"> asked the participants </w:t>
      </w:r>
      <w:r w:rsidR="2E4FF232" w:rsidRPr="00266CDA">
        <w:rPr>
          <w:rFonts w:ascii="Times New Roman" w:hAnsi="Times New Roman" w:cs="Times New Roman"/>
        </w:rPr>
        <w:t xml:space="preserve">to rate </w:t>
      </w:r>
      <w:r w:rsidR="59B91294" w:rsidRPr="00266CDA">
        <w:rPr>
          <w:rFonts w:ascii="Times New Roman" w:hAnsi="Times New Roman" w:cs="Times New Roman"/>
        </w:rPr>
        <w:t>their level of agreement</w:t>
      </w:r>
      <w:r w:rsidR="2E4FF232" w:rsidRPr="00266CDA">
        <w:rPr>
          <w:rFonts w:ascii="Times New Roman" w:hAnsi="Times New Roman" w:cs="Times New Roman"/>
        </w:rPr>
        <w:t xml:space="preserve"> according to a five-point scale</w:t>
      </w:r>
      <w:r w:rsidR="00536614" w:rsidRPr="00266CDA">
        <w:rPr>
          <w:rFonts w:ascii="Times New Roman" w:hAnsi="Times New Roman" w:cs="Times New Roman"/>
        </w:rPr>
        <w:t xml:space="preserve"> ranging from strongly disagree to strongly agree</w:t>
      </w:r>
      <w:r w:rsidR="59B91294" w:rsidRPr="00266CDA">
        <w:rPr>
          <w:rFonts w:ascii="Times New Roman" w:hAnsi="Times New Roman" w:cs="Times New Roman"/>
        </w:rPr>
        <w:t xml:space="preserve"> </w:t>
      </w:r>
      <w:r w:rsidR="1E0F1EBC" w:rsidRPr="00266CDA">
        <w:rPr>
          <w:rFonts w:ascii="Times New Roman" w:hAnsi="Times New Roman" w:cs="Times New Roman"/>
        </w:rPr>
        <w:t xml:space="preserve">toward </w:t>
      </w:r>
      <w:r w:rsidR="66646E2E" w:rsidRPr="00266CDA">
        <w:rPr>
          <w:rFonts w:ascii="Times New Roman" w:hAnsi="Times New Roman" w:cs="Times New Roman"/>
        </w:rPr>
        <w:t xml:space="preserve">three </w:t>
      </w:r>
      <w:r w:rsidR="59B91294" w:rsidRPr="00266CDA">
        <w:rPr>
          <w:rFonts w:ascii="Times New Roman" w:hAnsi="Times New Roman" w:cs="Times New Roman"/>
        </w:rPr>
        <w:t>constructs–perceived usefulness (PU), perceived ease of use (PEOU), and behavioral intention (BI)</w:t>
      </w:r>
      <w:r w:rsidR="348363FC" w:rsidRPr="00266CDA">
        <w:rPr>
          <w:rFonts w:ascii="Times New Roman" w:hAnsi="Times New Roman" w:cs="Times New Roman"/>
        </w:rPr>
        <w:t>.</w:t>
      </w:r>
      <w:r w:rsidR="00D90B58" w:rsidRPr="00266CDA">
        <w:rPr>
          <w:rFonts w:ascii="Times New Roman" w:hAnsi="Times New Roman" w:cs="Times New Roman"/>
        </w:rPr>
        <w:t xml:space="preserve"> PU relates to a user’s beliefs regarding how well a particular technology improves performance whereas PEOU is connected to the belief that </w:t>
      </w:r>
      <w:r w:rsidR="00F272C3" w:rsidRPr="00266CDA">
        <w:rPr>
          <w:rFonts w:ascii="Times New Roman" w:hAnsi="Times New Roman" w:cs="Times New Roman"/>
        </w:rPr>
        <w:t xml:space="preserve">using </w:t>
      </w:r>
      <w:r w:rsidR="00BF25F7" w:rsidRPr="00266CDA">
        <w:rPr>
          <w:rFonts w:ascii="Times New Roman" w:hAnsi="Times New Roman" w:cs="Times New Roman"/>
        </w:rPr>
        <w:t>a technology will</w:t>
      </w:r>
      <w:r w:rsidR="00D90B58" w:rsidRPr="00266CDA">
        <w:rPr>
          <w:rFonts w:ascii="Times New Roman" w:hAnsi="Times New Roman" w:cs="Times New Roman"/>
        </w:rPr>
        <w:t xml:space="preserve"> involve minimal effort. </w:t>
      </w:r>
      <w:r w:rsidR="00CB7E91" w:rsidRPr="00266CDA">
        <w:rPr>
          <w:rFonts w:ascii="Times New Roman" w:hAnsi="Times New Roman" w:cs="Times New Roman"/>
        </w:rPr>
        <w:t xml:space="preserve">BI refers to the intention of a user to </w:t>
      </w:r>
      <w:r w:rsidR="00C5604F" w:rsidRPr="00266CDA">
        <w:rPr>
          <w:rFonts w:ascii="Times New Roman" w:hAnsi="Times New Roman" w:cs="Times New Roman"/>
        </w:rPr>
        <w:t>utilize</w:t>
      </w:r>
      <w:r w:rsidR="00CB7E91" w:rsidRPr="00266CDA">
        <w:rPr>
          <w:rFonts w:ascii="Times New Roman" w:hAnsi="Times New Roman" w:cs="Times New Roman"/>
        </w:rPr>
        <w:t xml:space="preserve"> a technology in the future. </w:t>
      </w:r>
      <w:r w:rsidR="1B59232E" w:rsidRPr="00266CDA">
        <w:rPr>
          <w:rFonts w:ascii="Times New Roman" w:hAnsi="Times New Roman" w:cs="Times New Roman"/>
        </w:rPr>
        <w:t xml:space="preserve">These </w:t>
      </w:r>
      <w:r w:rsidR="14BA2C54" w:rsidRPr="00266CDA">
        <w:rPr>
          <w:rFonts w:ascii="Times New Roman" w:hAnsi="Times New Roman" w:cs="Times New Roman"/>
        </w:rPr>
        <w:t>three variables</w:t>
      </w:r>
      <w:r w:rsidR="1B59232E" w:rsidRPr="00266CDA">
        <w:rPr>
          <w:rFonts w:ascii="Times New Roman" w:hAnsi="Times New Roman" w:cs="Times New Roman"/>
        </w:rPr>
        <w:t xml:space="preserve"> </w:t>
      </w:r>
      <w:r w:rsidR="71144D2B" w:rsidRPr="00266CDA">
        <w:rPr>
          <w:rFonts w:ascii="Times New Roman" w:hAnsi="Times New Roman" w:cs="Times New Roman"/>
        </w:rPr>
        <w:t xml:space="preserve">were chosen as they are the </w:t>
      </w:r>
      <w:proofErr w:type="gramStart"/>
      <w:r w:rsidR="71144D2B" w:rsidRPr="00266CDA">
        <w:rPr>
          <w:rFonts w:ascii="Times New Roman" w:hAnsi="Times New Roman" w:cs="Times New Roman"/>
        </w:rPr>
        <w:t>most commonly studied</w:t>
      </w:r>
      <w:proofErr w:type="gramEnd"/>
      <w:r w:rsidR="71144D2B" w:rsidRPr="00266CDA">
        <w:rPr>
          <w:rFonts w:ascii="Times New Roman" w:hAnsi="Times New Roman" w:cs="Times New Roman"/>
        </w:rPr>
        <w:t xml:space="preserve"> constructs in </w:t>
      </w:r>
      <w:r w:rsidR="4759420D" w:rsidRPr="00266CDA">
        <w:rPr>
          <w:rFonts w:ascii="Times New Roman" w:hAnsi="Times New Roman" w:cs="Times New Roman"/>
        </w:rPr>
        <w:t xml:space="preserve">the </w:t>
      </w:r>
      <w:r w:rsidR="71144D2B" w:rsidRPr="00266CDA">
        <w:rPr>
          <w:rFonts w:ascii="Times New Roman" w:hAnsi="Times New Roman" w:cs="Times New Roman"/>
        </w:rPr>
        <w:t>TAM</w:t>
      </w:r>
      <w:r w:rsidR="4759420D" w:rsidRPr="00266CDA">
        <w:rPr>
          <w:rFonts w:ascii="Times New Roman" w:hAnsi="Times New Roman" w:cs="Times New Roman"/>
        </w:rPr>
        <w:t xml:space="preserve"> framework</w:t>
      </w:r>
      <w:r w:rsidR="544BB25D" w:rsidRPr="00266CDA">
        <w:rPr>
          <w:rFonts w:ascii="Times New Roman" w:hAnsi="Times New Roman" w:cs="Times New Roman"/>
        </w:rPr>
        <w:t xml:space="preserve"> (Lee et al., 2003)</w:t>
      </w:r>
      <w:r w:rsidR="0BF57D4D" w:rsidRPr="00266CDA">
        <w:rPr>
          <w:rFonts w:ascii="Times New Roman" w:hAnsi="Times New Roman" w:cs="Times New Roman"/>
        </w:rPr>
        <w:t xml:space="preserve">. </w:t>
      </w:r>
      <w:r w:rsidR="003346E1" w:rsidRPr="00266CDA">
        <w:rPr>
          <w:rFonts w:ascii="Times New Roman" w:hAnsi="Times New Roman" w:cs="Times New Roman"/>
        </w:rPr>
        <w:t xml:space="preserve">The final two survey items were open-ended questions asking the participants about the </w:t>
      </w:r>
      <w:r w:rsidR="00E0197E" w:rsidRPr="00266CDA">
        <w:rPr>
          <w:rFonts w:ascii="Times New Roman" w:hAnsi="Times New Roman" w:cs="Times New Roman"/>
        </w:rPr>
        <w:t>benefits</w:t>
      </w:r>
      <w:r w:rsidR="003346E1" w:rsidRPr="00266CDA">
        <w:rPr>
          <w:rFonts w:ascii="Times New Roman" w:hAnsi="Times New Roman" w:cs="Times New Roman"/>
        </w:rPr>
        <w:t xml:space="preserve"> and </w:t>
      </w:r>
      <w:r w:rsidR="00E0197E" w:rsidRPr="00266CDA">
        <w:rPr>
          <w:rFonts w:ascii="Times New Roman" w:hAnsi="Times New Roman" w:cs="Times New Roman"/>
        </w:rPr>
        <w:t>limitations</w:t>
      </w:r>
      <w:r w:rsidR="003346E1" w:rsidRPr="00266CDA">
        <w:rPr>
          <w:rFonts w:ascii="Times New Roman" w:hAnsi="Times New Roman" w:cs="Times New Roman"/>
        </w:rPr>
        <w:t xml:space="preserve"> of ChatGPT for </w:t>
      </w:r>
      <w:r w:rsidR="005E6754" w:rsidRPr="00266CDA">
        <w:rPr>
          <w:rFonts w:ascii="Times New Roman" w:hAnsi="Times New Roman" w:cs="Times New Roman"/>
        </w:rPr>
        <w:t>English</w:t>
      </w:r>
      <w:r w:rsidR="003346E1" w:rsidRPr="00266CDA">
        <w:rPr>
          <w:rFonts w:ascii="Times New Roman" w:hAnsi="Times New Roman" w:cs="Times New Roman"/>
        </w:rPr>
        <w:t xml:space="preserve"> learning. </w:t>
      </w:r>
      <w:r w:rsidR="00E0197E" w:rsidRPr="00266CDA">
        <w:rPr>
          <w:rFonts w:ascii="Times New Roman" w:hAnsi="Times New Roman" w:cs="Times New Roman"/>
        </w:rPr>
        <w:t xml:space="preserve">The open-ended questions were as follows: </w:t>
      </w:r>
    </w:p>
    <w:p w14:paraId="6BF1C361" w14:textId="53453495" w:rsidR="00E55EC9" w:rsidRPr="00266CDA" w:rsidRDefault="00E55EC9" w:rsidP="00E55EC9">
      <w:pPr>
        <w:pStyle w:val="ListParagraph"/>
        <w:numPr>
          <w:ilvl w:val="0"/>
          <w:numId w:val="12"/>
        </w:numPr>
        <w:rPr>
          <w:rFonts w:ascii="Times New Roman" w:hAnsi="Times New Roman" w:cs="Times New Roman"/>
          <w:shd w:val="clear" w:color="auto" w:fill="FFFFFF"/>
        </w:rPr>
      </w:pPr>
      <w:r w:rsidRPr="00266CDA">
        <w:rPr>
          <w:rFonts w:ascii="Times New Roman" w:hAnsi="Times New Roman" w:cs="Times New Roman"/>
          <w:shd w:val="clear" w:color="auto" w:fill="FFFFFF"/>
        </w:rPr>
        <w:t>What do you think are the advantages of using ChatGPT to study English?</w:t>
      </w:r>
    </w:p>
    <w:p w14:paraId="0377FECD" w14:textId="7522FAF4" w:rsidR="009F5027" w:rsidRPr="00266CDA" w:rsidRDefault="00E55EC9" w:rsidP="00540734">
      <w:pPr>
        <w:pStyle w:val="ListParagraph"/>
        <w:numPr>
          <w:ilvl w:val="0"/>
          <w:numId w:val="12"/>
        </w:numPr>
        <w:rPr>
          <w:rFonts w:ascii="Times New Roman" w:hAnsi="Times New Roman" w:cs="Times New Roman"/>
          <w:shd w:val="clear" w:color="auto" w:fill="FFFFFF"/>
        </w:rPr>
      </w:pPr>
      <w:r w:rsidRPr="00266CDA">
        <w:rPr>
          <w:rFonts w:ascii="Times New Roman" w:hAnsi="Times New Roman" w:cs="Times New Roman"/>
          <w:shd w:val="clear" w:color="auto" w:fill="FFFFFF"/>
        </w:rPr>
        <w:t>What do you think are the disadvantages of using ChatGPT to study English?</w:t>
      </w:r>
    </w:p>
    <w:p w14:paraId="318CB1BD" w14:textId="73CCAE76" w:rsidR="00FA433F" w:rsidRPr="00266CDA" w:rsidRDefault="00FA433F" w:rsidP="00E55EC9">
      <w:pPr>
        <w:ind w:firstLine="450"/>
        <w:rPr>
          <w:rFonts w:ascii="Times New Roman" w:hAnsi="Times New Roman" w:cs="Times New Roman"/>
          <w:b/>
        </w:rPr>
      </w:pPr>
      <w:r w:rsidRPr="00266CDA">
        <w:rPr>
          <w:rFonts w:ascii="Times New Roman" w:hAnsi="Times New Roman" w:cs="Times New Roman"/>
          <w:b/>
        </w:rPr>
        <w:t>4.4. Data Analysis</w:t>
      </w:r>
    </w:p>
    <w:p w14:paraId="6359A1CE" w14:textId="469C831C" w:rsidR="00274987" w:rsidRPr="00266CDA" w:rsidRDefault="00410BB7" w:rsidP="00E55EC9">
      <w:pPr>
        <w:jc w:val="both"/>
        <w:rPr>
          <w:rFonts w:ascii="Times New Roman" w:hAnsi="Times New Roman" w:cs="Times New Roman"/>
        </w:rPr>
      </w:pPr>
      <w:r w:rsidRPr="00266CDA">
        <w:rPr>
          <w:rFonts w:ascii="Times New Roman" w:hAnsi="Times New Roman" w:cs="Times New Roman"/>
        </w:rPr>
        <w:t xml:space="preserve">The quantitative data, i.e., the mean (M), standard deviation (SD), and percentage agreement values related to </w:t>
      </w:r>
      <w:r w:rsidR="00D10549" w:rsidRPr="00266CDA">
        <w:rPr>
          <w:rFonts w:ascii="Times New Roman" w:hAnsi="Times New Roman" w:cs="Times New Roman"/>
        </w:rPr>
        <w:t xml:space="preserve">the </w:t>
      </w:r>
      <w:r w:rsidRPr="00266CDA">
        <w:rPr>
          <w:rFonts w:ascii="Times New Roman" w:hAnsi="Times New Roman" w:cs="Times New Roman"/>
        </w:rPr>
        <w:t xml:space="preserve">Likert-scale items </w:t>
      </w:r>
      <w:r w:rsidR="00C71689" w:rsidRPr="00266CDA">
        <w:rPr>
          <w:rFonts w:ascii="Times New Roman" w:hAnsi="Times New Roman" w:cs="Times New Roman"/>
        </w:rPr>
        <w:t>was</w:t>
      </w:r>
      <w:r w:rsidRPr="00266CDA">
        <w:rPr>
          <w:rFonts w:ascii="Times New Roman" w:hAnsi="Times New Roman" w:cs="Times New Roman"/>
        </w:rPr>
        <w:t xml:space="preserve"> calculated using Excel. </w:t>
      </w:r>
      <w:r w:rsidR="0027345C" w:rsidRPr="00266CDA">
        <w:rPr>
          <w:rFonts w:ascii="Times New Roman" w:hAnsi="Times New Roman" w:cs="Times New Roman"/>
        </w:rPr>
        <w:t xml:space="preserve">The qualitative data from the open-ended survey questions </w:t>
      </w:r>
      <w:r w:rsidR="00360F4C" w:rsidRPr="00266CDA">
        <w:rPr>
          <w:rFonts w:ascii="Times New Roman" w:hAnsi="Times New Roman" w:cs="Times New Roman"/>
        </w:rPr>
        <w:t>was</w:t>
      </w:r>
      <w:r w:rsidR="0027345C" w:rsidRPr="00266CDA">
        <w:rPr>
          <w:rFonts w:ascii="Times New Roman" w:hAnsi="Times New Roman" w:cs="Times New Roman"/>
        </w:rPr>
        <w:t xml:space="preserve"> </w:t>
      </w:r>
      <w:r w:rsidR="00632165" w:rsidRPr="00266CDA">
        <w:rPr>
          <w:rFonts w:ascii="Times New Roman" w:hAnsi="Times New Roman" w:cs="Times New Roman"/>
        </w:rPr>
        <w:t xml:space="preserve">analyzed </w:t>
      </w:r>
      <w:r w:rsidR="00360F4C" w:rsidRPr="00266CDA">
        <w:rPr>
          <w:rFonts w:ascii="Times New Roman" w:hAnsi="Times New Roman" w:cs="Times New Roman"/>
        </w:rPr>
        <w:t>using conventional content analysis</w:t>
      </w:r>
      <w:r w:rsidR="00B8679F" w:rsidRPr="00266CDA">
        <w:rPr>
          <w:rFonts w:ascii="Times New Roman" w:hAnsi="Times New Roman" w:cs="Times New Roman"/>
        </w:rPr>
        <w:t xml:space="preserve"> (</w:t>
      </w:r>
      <w:r w:rsidR="00B8679F" w:rsidRPr="00266CDA">
        <w:rPr>
          <w:rFonts w:ascii="Times New Roman" w:eastAsia="Times New Roman" w:hAnsi="Times New Roman" w:cs="Times New Roman"/>
        </w:rPr>
        <w:t>Hsieh &amp; Shannon, 2018).</w:t>
      </w:r>
      <w:r w:rsidR="00B73216" w:rsidRPr="00266CDA">
        <w:rPr>
          <w:rFonts w:ascii="Times New Roman" w:eastAsia="Times New Roman" w:hAnsi="Times New Roman" w:cs="Times New Roman"/>
        </w:rPr>
        <w:t xml:space="preserve"> A coding approach outlined by Campbell et al. (2013) was followed </w:t>
      </w:r>
      <w:r w:rsidR="009E19EE" w:rsidRPr="00266CDA">
        <w:rPr>
          <w:rFonts w:ascii="Times New Roman" w:eastAsia="Times New Roman" w:hAnsi="Times New Roman" w:cs="Times New Roman"/>
        </w:rPr>
        <w:t>to</w:t>
      </w:r>
      <w:r w:rsidR="00B73216" w:rsidRPr="00266CDA">
        <w:rPr>
          <w:rFonts w:ascii="Times New Roman" w:eastAsia="Times New Roman" w:hAnsi="Times New Roman" w:cs="Times New Roman"/>
        </w:rPr>
        <w:t xml:space="preserve"> enhance the </w:t>
      </w:r>
      <w:r w:rsidR="0092064C" w:rsidRPr="00266CDA">
        <w:rPr>
          <w:rFonts w:ascii="Times New Roman" w:eastAsia="Times New Roman" w:hAnsi="Times New Roman" w:cs="Times New Roman"/>
        </w:rPr>
        <w:t xml:space="preserve">inter-coder </w:t>
      </w:r>
      <w:r w:rsidR="00B73216" w:rsidRPr="00266CDA">
        <w:rPr>
          <w:rFonts w:ascii="Times New Roman" w:eastAsia="Times New Roman" w:hAnsi="Times New Roman" w:cs="Times New Roman"/>
        </w:rPr>
        <w:t xml:space="preserve">reliability of the process. </w:t>
      </w:r>
      <w:r w:rsidR="00C71689" w:rsidRPr="00266CDA">
        <w:rPr>
          <w:rFonts w:ascii="Times New Roman" w:eastAsia="Times New Roman" w:hAnsi="Times New Roman" w:cs="Times New Roman"/>
        </w:rPr>
        <w:t>Namely, the</w:t>
      </w:r>
      <w:r w:rsidR="009E19EE" w:rsidRPr="00266CDA">
        <w:rPr>
          <w:rFonts w:ascii="Times New Roman" w:eastAsia="Times New Roman" w:hAnsi="Times New Roman" w:cs="Times New Roman"/>
        </w:rPr>
        <w:t xml:space="preserve"> second author </w:t>
      </w:r>
      <w:r w:rsidR="00262831" w:rsidRPr="00266CDA">
        <w:rPr>
          <w:rFonts w:ascii="Times New Roman" w:eastAsia="Times New Roman" w:hAnsi="Times New Roman" w:cs="Times New Roman"/>
        </w:rPr>
        <w:t xml:space="preserve">first coded the data using content analysis. </w:t>
      </w:r>
      <w:r w:rsidR="00116739" w:rsidRPr="00266CDA">
        <w:rPr>
          <w:rFonts w:ascii="Times New Roman" w:eastAsia="Times New Roman" w:hAnsi="Times New Roman" w:cs="Times New Roman"/>
        </w:rPr>
        <w:t>Afterward</w:t>
      </w:r>
      <w:r w:rsidR="00262831" w:rsidRPr="00266CDA">
        <w:rPr>
          <w:rFonts w:ascii="Times New Roman" w:eastAsia="Times New Roman" w:hAnsi="Times New Roman" w:cs="Times New Roman"/>
        </w:rPr>
        <w:t>, th</w:t>
      </w:r>
      <w:r w:rsidR="00527EF1" w:rsidRPr="00266CDA">
        <w:rPr>
          <w:rFonts w:ascii="Times New Roman" w:eastAsia="Times New Roman" w:hAnsi="Times New Roman" w:cs="Times New Roman"/>
        </w:rPr>
        <w:t>is coded data was given to the third author minus the second author’s codes. The third author then independently coded this data</w:t>
      </w:r>
      <w:r w:rsidR="00C02BA7" w:rsidRPr="00266CDA">
        <w:rPr>
          <w:rFonts w:ascii="Times New Roman" w:eastAsia="Times New Roman" w:hAnsi="Times New Roman" w:cs="Times New Roman"/>
        </w:rPr>
        <w:t xml:space="preserve">. Finally, the two authors </w:t>
      </w:r>
      <w:r w:rsidR="00F27A85" w:rsidRPr="00266CDA">
        <w:rPr>
          <w:rFonts w:ascii="Times New Roman" w:eastAsia="Times New Roman" w:hAnsi="Times New Roman" w:cs="Times New Roman"/>
        </w:rPr>
        <w:t xml:space="preserve">shared their respective </w:t>
      </w:r>
      <w:r w:rsidR="00C23C2B" w:rsidRPr="00266CDA">
        <w:rPr>
          <w:rFonts w:ascii="Times New Roman" w:eastAsia="Times New Roman" w:hAnsi="Times New Roman" w:cs="Times New Roman"/>
        </w:rPr>
        <w:t xml:space="preserve">analyses </w:t>
      </w:r>
      <w:r w:rsidR="00F27A85" w:rsidRPr="00266CDA">
        <w:rPr>
          <w:rFonts w:ascii="Times New Roman" w:eastAsia="Times New Roman" w:hAnsi="Times New Roman" w:cs="Times New Roman"/>
        </w:rPr>
        <w:t xml:space="preserve">and resolved any </w:t>
      </w:r>
      <w:r w:rsidR="00F31E7B" w:rsidRPr="00266CDA">
        <w:rPr>
          <w:rFonts w:ascii="Times New Roman" w:eastAsia="Times New Roman" w:hAnsi="Times New Roman" w:cs="Times New Roman"/>
        </w:rPr>
        <w:t>disagreements</w:t>
      </w:r>
      <w:r w:rsidR="00F27A85" w:rsidRPr="00266CDA">
        <w:rPr>
          <w:rFonts w:ascii="Times New Roman" w:eastAsia="Times New Roman" w:hAnsi="Times New Roman" w:cs="Times New Roman"/>
        </w:rPr>
        <w:t xml:space="preserve"> in their </w:t>
      </w:r>
      <w:r w:rsidR="00A44047" w:rsidRPr="00266CDA">
        <w:rPr>
          <w:rFonts w:ascii="Times New Roman" w:eastAsia="Times New Roman" w:hAnsi="Times New Roman" w:cs="Times New Roman"/>
        </w:rPr>
        <w:t>coding</w:t>
      </w:r>
      <w:r w:rsidR="00F27A85" w:rsidRPr="00266CDA">
        <w:rPr>
          <w:rFonts w:ascii="Times New Roman" w:eastAsia="Times New Roman" w:hAnsi="Times New Roman" w:cs="Times New Roman"/>
        </w:rPr>
        <w:t xml:space="preserve">. </w:t>
      </w:r>
      <w:r w:rsidR="00956814" w:rsidRPr="00266CDA">
        <w:rPr>
          <w:rFonts w:ascii="Times New Roman" w:eastAsia="Times New Roman" w:hAnsi="Times New Roman" w:cs="Times New Roman"/>
        </w:rPr>
        <w:t xml:space="preserve">Inter-coder reliability was </w:t>
      </w:r>
      <w:r w:rsidR="000649E1" w:rsidRPr="00266CDA">
        <w:rPr>
          <w:rFonts w:ascii="Times New Roman" w:eastAsia="Times New Roman" w:hAnsi="Times New Roman" w:cs="Times New Roman"/>
        </w:rPr>
        <w:t>0</w:t>
      </w:r>
      <w:r w:rsidR="00956814" w:rsidRPr="00266CDA">
        <w:rPr>
          <w:rFonts w:ascii="Times New Roman" w:eastAsia="Times New Roman" w:hAnsi="Times New Roman" w:cs="Times New Roman"/>
        </w:rPr>
        <w:t>.5</w:t>
      </w:r>
      <w:r w:rsidR="000649E1" w:rsidRPr="00266CDA">
        <w:rPr>
          <w:rFonts w:ascii="Times New Roman" w:eastAsia="Times New Roman" w:hAnsi="Times New Roman" w:cs="Times New Roman"/>
        </w:rPr>
        <w:t>9</w:t>
      </w:r>
      <w:r w:rsidR="00956814" w:rsidRPr="00266CDA">
        <w:rPr>
          <w:rFonts w:ascii="Times New Roman" w:eastAsia="Times New Roman" w:hAnsi="Times New Roman" w:cs="Times New Roman"/>
        </w:rPr>
        <w:t xml:space="preserve"> according </w:t>
      </w:r>
      <w:r w:rsidR="00956814" w:rsidRPr="00266CDA">
        <w:rPr>
          <w:rFonts w:ascii="Times New Roman" w:eastAsia="Times New Roman" w:hAnsi="Times New Roman" w:cs="Times New Roman"/>
        </w:rPr>
        <w:lastRenderedPageBreak/>
        <w:t>to Cohen’s kappa coefficient (</w:t>
      </w:r>
      <w:r w:rsidR="00956814" w:rsidRPr="00266CDA">
        <w:rPr>
          <w:rFonts w:ascii="Times New Roman" w:eastAsia="Times New Roman" w:hAnsi="Times New Roman" w:cs="Times New Roman"/>
          <w:i/>
          <w:iCs/>
        </w:rPr>
        <w:t>k</w:t>
      </w:r>
      <w:r w:rsidR="00956814" w:rsidRPr="00266CDA">
        <w:rPr>
          <w:rFonts w:ascii="Times New Roman" w:eastAsia="Times New Roman" w:hAnsi="Times New Roman" w:cs="Times New Roman"/>
        </w:rPr>
        <w:t xml:space="preserve">), which </w:t>
      </w:r>
      <w:r w:rsidR="00163C07" w:rsidRPr="00266CDA">
        <w:rPr>
          <w:rFonts w:ascii="Times New Roman" w:eastAsia="Times New Roman" w:hAnsi="Times New Roman" w:cs="Times New Roman"/>
        </w:rPr>
        <w:t>represents</w:t>
      </w:r>
      <w:r w:rsidR="00956814" w:rsidRPr="00266CDA">
        <w:rPr>
          <w:rFonts w:ascii="Times New Roman" w:eastAsia="Times New Roman" w:hAnsi="Times New Roman" w:cs="Times New Roman"/>
        </w:rPr>
        <w:t xml:space="preserve"> a moderate level of agreement (</w:t>
      </w:r>
      <w:proofErr w:type="spellStart"/>
      <w:r w:rsidR="00956814" w:rsidRPr="00266CDA">
        <w:rPr>
          <w:rFonts w:ascii="Times New Roman" w:eastAsia="Times New Roman" w:hAnsi="Times New Roman" w:cs="Times New Roman"/>
        </w:rPr>
        <w:t>Neuendorf</w:t>
      </w:r>
      <w:proofErr w:type="spellEnd"/>
      <w:r w:rsidR="00956814" w:rsidRPr="00266CDA">
        <w:rPr>
          <w:rFonts w:ascii="Times New Roman" w:eastAsia="Times New Roman" w:hAnsi="Times New Roman" w:cs="Times New Roman"/>
        </w:rPr>
        <w:t>, 2017).</w:t>
      </w:r>
    </w:p>
    <w:p w14:paraId="51519598" w14:textId="2D757D4E" w:rsidR="00B903B5" w:rsidRPr="00266CDA" w:rsidRDefault="00B903B5" w:rsidP="00173201">
      <w:pPr>
        <w:pStyle w:val="ListParagraph"/>
        <w:numPr>
          <w:ilvl w:val="0"/>
          <w:numId w:val="6"/>
        </w:numPr>
        <w:ind w:left="360"/>
        <w:rPr>
          <w:rFonts w:ascii="Times New Roman" w:hAnsi="Times New Roman" w:cs="Times New Roman"/>
          <w:b/>
        </w:rPr>
      </w:pPr>
      <w:r w:rsidRPr="00266CDA">
        <w:rPr>
          <w:rFonts w:ascii="Times New Roman" w:hAnsi="Times New Roman" w:cs="Times New Roman"/>
          <w:b/>
        </w:rPr>
        <w:t xml:space="preserve">Results </w:t>
      </w:r>
      <w:r w:rsidR="00956814" w:rsidRPr="00266CDA">
        <w:rPr>
          <w:rFonts w:ascii="Times New Roman" w:hAnsi="Times New Roman" w:cs="Times New Roman"/>
          <w:b/>
        </w:rPr>
        <w:t xml:space="preserve"> </w:t>
      </w:r>
    </w:p>
    <w:p w14:paraId="30D74495" w14:textId="602C6B99" w:rsidR="00B01EBE" w:rsidRPr="00266CDA" w:rsidRDefault="00B01EBE" w:rsidP="00173201">
      <w:pPr>
        <w:ind w:left="360"/>
        <w:rPr>
          <w:rFonts w:ascii="Times New Roman" w:hAnsi="Times New Roman" w:cs="Times New Roman"/>
          <w:b/>
        </w:rPr>
      </w:pPr>
      <w:r w:rsidRPr="00266CDA">
        <w:rPr>
          <w:rFonts w:ascii="Times New Roman" w:hAnsi="Times New Roman" w:cs="Times New Roman"/>
          <w:b/>
        </w:rPr>
        <w:t xml:space="preserve">5.1. RQ1: What are Japanese university EFL students’ practices of ChatGPT for </w:t>
      </w:r>
      <w:r w:rsidR="002555A3" w:rsidRPr="00266CDA">
        <w:rPr>
          <w:rFonts w:ascii="Times New Roman" w:hAnsi="Times New Roman" w:cs="Times New Roman"/>
          <w:b/>
        </w:rPr>
        <w:t>self-regulated</w:t>
      </w:r>
      <w:r w:rsidRPr="00266CDA">
        <w:rPr>
          <w:rFonts w:ascii="Times New Roman" w:hAnsi="Times New Roman" w:cs="Times New Roman"/>
          <w:b/>
        </w:rPr>
        <w:t xml:space="preserve"> L2 English learning?</w:t>
      </w:r>
    </w:p>
    <w:p w14:paraId="162357A7" w14:textId="58007F1A" w:rsidR="009716CD" w:rsidRPr="00266CDA" w:rsidRDefault="009716CD" w:rsidP="00173201">
      <w:pPr>
        <w:jc w:val="both"/>
        <w:rPr>
          <w:rFonts w:ascii="Times New Roman" w:hAnsi="Times New Roman" w:cs="Times New Roman"/>
          <w:bCs/>
        </w:rPr>
      </w:pPr>
      <w:r w:rsidRPr="00266CDA">
        <w:rPr>
          <w:rFonts w:ascii="Times New Roman" w:hAnsi="Times New Roman" w:cs="Times New Roman"/>
          <w:bCs/>
        </w:rPr>
        <w:t>Table 2 below depicts the survey results concerning the respondents’ experience with ChatGPT for L2 English learning. Out of the 521 students</w:t>
      </w:r>
      <w:r w:rsidR="00076803" w:rsidRPr="00266CDA">
        <w:rPr>
          <w:rFonts w:ascii="Times New Roman" w:hAnsi="Times New Roman" w:cs="Times New Roman"/>
          <w:bCs/>
        </w:rPr>
        <w:t xml:space="preserve"> who completed the survey</w:t>
      </w:r>
      <w:r w:rsidRPr="00266CDA">
        <w:rPr>
          <w:rFonts w:ascii="Times New Roman" w:hAnsi="Times New Roman" w:cs="Times New Roman"/>
          <w:bCs/>
        </w:rPr>
        <w:t>, approximately 25% (n =130) had experience using the AI chatbot to study English. Fifty-four of them had used ChatGPT exclusively for formal English learning, i.e., us</w:t>
      </w:r>
      <w:r w:rsidR="00035973" w:rsidRPr="00266CDA">
        <w:rPr>
          <w:rFonts w:ascii="Times New Roman" w:hAnsi="Times New Roman" w:cs="Times New Roman"/>
          <w:bCs/>
        </w:rPr>
        <w:t>ing</w:t>
      </w:r>
      <w:r w:rsidRPr="00266CDA">
        <w:rPr>
          <w:rFonts w:ascii="Times New Roman" w:hAnsi="Times New Roman" w:cs="Times New Roman"/>
          <w:bCs/>
        </w:rPr>
        <w:t xml:space="preserve"> the AI chatbot to complete tasks related to their formal English studies. Twenty-two of the respondents had experience using ChatGPT solely for informal English learning or language learning not connected to the L2 classroom. The remaining students (n = 54) had used ChatGPT for both formal and informal language learning purposes. </w:t>
      </w:r>
    </w:p>
    <w:tbl>
      <w:tblPr>
        <w:tblStyle w:val="ListTable2-Accent1"/>
        <w:tblpPr w:leftFromText="180" w:rightFromText="180" w:vertAnchor="text" w:tblpY="1"/>
        <w:tblOverlap w:val="never"/>
        <w:tblW w:w="0" w:type="auto"/>
        <w:tblLook w:val="04A0" w:firstRow="1" w:lastRow="0" w:firstColumn="1" w:lastColumn="0" w:noHBand="0" w:noVBand="1"/>
      </w:tblPr>
      <w:tblGrid>
        <w:gridCol w:w="3240"/>
        <w:gridCol w:w="2520"/>
      </w:tblGrid>
      <w:tr w:rsidR="00CB21AF" w:rsidRPr="00266CDA" w14:paraId="4E81E535" w14:textId="77777777" w:rsidTr="001D0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gridSpan w:val="2"/>
            <w:tcBorders>
              <w:top w:val="nil"/>
            </w:tcBorders>
          </w:tcPr>
          <w:p w14:paraId="4994049D" w14:textId="77777777" w:rsidR="00CB21AF" w:rsidRPr="00266CDA" w:rsidRDefault="00CB21AF" w:rsidP="00173201">
            <w:pPr>
              <w:rPr>
                <w:rFonts w:ascii="Times New Roman" w:hAnsi="Times New Roman" w:cs="Times New Roman"/>
                <w:bCs w:val="0"/>
              </w:rPr>
            </w:pPr>
            <w:r w:rsidRPr="00266CDA">
              <w:rPr>
                <w:rFonts w:ascii="Times New Roman" w:hAnsi="Times New Roman" w:cs="Times New Roman"/>
                <w:bCs w:val="0"/>
              </w:rPr>
              <w:t>Table 2. Students’ use of ChatGPT for L2 learning</w:t>
            </w:r>
          </w:p>
        </w:tc>
      </w:tr>
      <w:tr w:rsidR="00CB21AF" w:rsidRPr="00266CDA" w14:paraId="10A1B02E" w14:textId="77777777" w:rsidTr="00FD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8430ADA" w14:textId="77777777" w:rsidR="00CB21AF" w:rsidRPr="00266CDA" w:rsidRDefault="00CB21AF" w:rsidP="00173201">
            <w:pPr>
              <w:rPr>
                <w:rFonts w:ascii="Times New Roman" w:hAnsi="Times New Roman" w:cs="Times New Roman"/>
                <w:bCs w:val="0"/>
              </w:rPr>
            </w:pPr>
            <w:r w:rsidRPr="00266CDA">
              <w:rPr>
                <w:rFonts w:ascii="Times New Roman" w:hAnsi="Times New Roman" w:cs="Times New Roman"/>
                <w:bCs w:val="0"/>
              </w:rPr>
              <w:t>Experience with ChatGPT</w:t>
            </w:r>
          </w:p>
        </w:tc>
        <w:tc>
          <w:tcPr>
            <w:tcW w:w="2520" w:type="dxa"/>
          </w:tcPr>
          <w:p w14:paraId="6F043CE9" w14:textId="2193CFC0" w:rsidR="00CB21AF" w:rsidRPr="00266CDA" w:rsidRDefault="006D336F"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66CDA">
              <w:rPr>
                <w:rFonts w:ascii="Times New Roman" w:hAnsi="Times New Roman" w:cs="Times New Roman"/>
                <w:b/>
              </w:rPr>
              <w:t>Number</w:t>
            </w:r>
            <w:r w:rsidR="00CB21AF" w:rsidRPr="00266CDA">
              <w:rPr>
                <w:rFonts w:ascii="Times New Roman" w:hAnsi="Times New Roman" w:cs="Times New Roman"/>
                <w:b/>
              </w:rPr>
              <w:t xml:space="preserve"> of students</w:t>
            </w:r>
          </w:p>
        </w:tc>
      </w:tr>
      <w:tr w:rsidR="00CB21AF" w:rsidRPr="00266CDA" w14:paraId="3B8273CB" w14:textId="77777777" w:rsidTr="00FD09CD">
        <w:tc>
          <w:tcPr>
            <w:cnfStyle w:val="001000000000" w:firstRow="0" w:lastRow="0" w:firstColumn="1" w:lastColumn="0" w:oddVBand="0" w:evenVBand="0" w:oddHBand="0" w:evenHBand="0" w:firstRowFirstColumn="0" w:firstRowLastColumn="0" w:lastRowFirstColumn="0" w:lastRowLastColumn="0"/>
            <w:tcW w:w="3240" w:type="dxa"/>
          </w:tcPr>
          <w:p w14:paraId="25F0A004" w14:textId="77777777" w:rsidR="00CB21AF" w:rsidRPr="00266CDA" w:rsidRDefault="00CB21AF" w:rsidP="00173201">
            <w:pPr>
              <w:rPr>
                <w:rFonts w:ascii="Times New Roman" w:hAnsi="Times New Roman" w:cs="Times New Roman"/>
                <w:b w:val="0"/>
              </w:rPr>
            </w:pPr>
            <w:r w:rsidRPr="00266CDA">
              <w:rPr>
                <w:rFonts w:ascii="Times New Roman" w:hAnsi="Times New Roman" w:cs="Times New Roman"/>
                <w:b w:val="0"/>
              </w:rPr>
              <w:t>Formal L2 learning only</w:t>
            </w:r>
          </w:p>
        </w:tc>
        <w:tc>
          <w:tcPr>
            <w:tcW w:w="2520" w:type="dxa"/>
          </w:tcPr>
          <w:p w14:paraId="1B3781FC" w14:textId="77777777" w:rsidR="00CB21AF" w:rsidRPr="00266CDA" w:rsidRDefault="00CB21AF"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66CDA">
              <w:rPr>
                <w:rFonts w:ascii="Times New Roman" w:hAnsi="Times New Roman" w:cs="Times New Roman"/>
                <w:bCs/>
              </w:rPr>
              <w:t>54</w:t>
            </w:r>
          </w:p>
        </w:tc>
      </w:tr>
      <w:tr w:rsidR="00CB21AF" w:rsidRPr="00266CDA" w14:paraId="50B465B1" w14:textId="77777777" w:rsidTr="00FD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6A10505" w14:textId="77777777" w:rsidR="00CB21AF" w:rsidRPr="00266CDA" w:rsidRDefault="00CB21AF" w:rsidP="00173201">
            <w:pPr>
              <w:rPr>
                <w:rFonts w:ascii="Times New Roman" w:hAnsi="Times New Roman" w:cs="Times New Roman"/>
                <w:b w:val="0"/>
              </w:rPr>
            </w:pPr>
            <w:r w:rsidRPr="00266CDA">
              <w:rPr>
                <w:rFonts w:ascii="Times New Roman" w:hAnsi="Times New Roman" w:cs="Times New Roman"/>
                <w:b w:val="0"/>
              </w:rPr>
              <w:t>Informal L2 learning only</w:t>
            </w:r>
          </w:p>
        </w:tc>
        <w:tc>
          <w:tcPr>
            <w:tcW w:w="2520" w:type="dxa"/>
          </w:tcPr>
          <w:p w14:paraId="3A4A553A" w14:textId="77777777" w:rsidR="00CB21AF" w:rsidRPr="00266CDA" w:rsidRDefault="00CB21AF"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266CDA">
              <w:rPr>
                <w:rFonts w:ascii="Times New Roman" w:hAnsi="Times New Roman" w:cs="Times New Roman"/>
                <w:bCs/>
              </w:rPr>
              <w:t>22</w:t>
            </w:r>
          </w:p>
        </w:tc>
      </w:tr>
      <w:tr w:rsidR="00CB21AF" w:rsidRPr="00266CDA" w14:paraId="294E5E53" w14:textId="77777777" w:rsidTr="00FD09CD">
        <w:tc>
          <w:tcPr>
            <w:cnfStyle w:val="001000000000" w:firstRow="0" w:lastRow="0" w:firstColumn="1" w:lastColumn="0" w:oddVBand="0" w:evenVBand="0" w:oddHBand="0" w:evenHBand="0" w:firstRowFirstColumn="0" w:firstRowLastColumn="0" w:lastRowFirstColumn="0" w:lastRowLastColumn="0"/>
            <w:tcW w:w="3240" w:type="dxa"/>
          </w:tcPr>
          <w:p w14:paraId="33AE060D" w14:textId="77777777" w:rsidR="00CB21AF" w:rsidRPr="00266CDA" w:rsidRDefault="00CB21AF" w:rsidP="00173201">
            <w:pPr>
              <w:rPr>
                <w:rFonts w:ascii="Times New Roman" w:hAnsi="Times New Roman" w:cs="Times New Roman"/>
                <w:b w:val="0"/>
              </w:rPr>
            </w:pPr>
            <w:r w:rsidRPr="00266CDA">
              <w:rPr>
                <w:rFonts w:ascii="Times New Roman" w:hAnsi="Times New Roman" w:cs="Times New Roman"/>
                <w:b w:val="0"/>
              </w:rPr>
              <w:t>Formal + Informal L2 learning</w:t>
            </w:r>
          </w:p>
        </w:tc>
        <w:tc>
          <w:tcPr>
            <w:tcW w:w="2520" w:type="dxa"/>
          </w:tcPr>
          <w:p w14:paraId="362AF6E4" w14:textId="77777777" w:rsidR="00CB21AF" w:rsidRPr="00266CDA" w:rsidRDefault="00CB21AF"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266CDA">
              <w:rPr>
                <w:rFonts w:ascii="Times New Roman" w:hAnsi="Times New Roman" w:cs="Times New Roman"/>
                <w:bCs/>
              </w:rPr>
              <w:t>54</w:t>
            </w:r>
          </w:p>
        </w:tc>
      </w:tr>
      <w:tr w:rsidR="00CB21AF" w:rsidRPr="00266CDA" w14:paraId="7971952D" w14:textId="77777777" w:rsidTr="00FD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E85534B" w14:textId="77777777" w:rsidR="00CB21AF" w:rsidRPr="00266CDA" w:rsidRDefault="00CB21AF" w:rsidP="00173201">
            <w:pPr>
              <w:rPr>
                <w:rFonts w:ascii="Times New Roman" w:hAnsi="Times New Roman" w:cs="Times New Roman"/>
                <w:bCs w:val="0"/>
              </w:rPr>
            </w:pPr>
            <w:r w:rsidRPr="00266CDA">
              <w:rPr>
                <w:rFonts w:ascii="Times New Roman" w:hAnsi="Times New Roman" w:cs="Times New Roman"/>
                <w:bCs w:val="0"/>
              </w:rPr>
              <w:t>Total</w:t>
            </w:r>
          </w:p>
        </w:tc>
        <w:tc>
          <w:tcPr>
            <w:tcW w:w="2520" w:type="dxa"/>
          </w:tcPr>
          <w:p w14:paraId="1BD9467B" w14:textId="77777777" w:rsidR="00CB21AF" w:rsidRPr="00266CDA" w:rsidRDefault="00CB21AF"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66CDA">
              <w:rPr>
                <w:rFonts w:ascii="Times New Roman" w:hAnsi="Times New Roman" w:cs="Times New Roman"/>
                <w:b/>
              </w:rPr>
              <w:t>130</w:t>
            </w:r>
          </w:p>
        </w:tc>
      </w:tr>
    </w:tbl>
    <w:p w14:paraId="279B9156" w14:textId="77777777" w:rsidR="009716CD" w:rsidRPr="00266CDA" w:rsidRDefault="009716CD" w:rsidP="00173201">
      <w:pPr>
        <w:ind w:left="360"/>
        <w:rPr>
          <w:rFonts w:ascii="Times New Roman" w:hAnsi="Times New Roman" w:cs="Times New Roman"/>
          <w:b/>
        </w:rPr>
      </w:pPr>
    </w:p>
    <w:p w14:paraId="649B86F2" w14:textId="6C3FDADE" w:rsidR="00DB2561" w:rsidRPr="00266CDA" w:rsidRDefault="00EC23D8" w:rsidP="00173201">
      <w:pPr>
        <w:ind w:firstLine="720"/>
        <w:jc w:val="both"/>
        <w:rPr>
          <w:rFonts w:ascii="Times New Roman" w:hAnsi="Times New Roman" w:cs="Times New Roman"/>
          <w:bCs/>
        </w:rPr>
      </w:pPr>
      <w:r w:rsidRPr="00266CDA">
        <w:rPr>
          <w:rFonts w:ascii="Times New Roman" w:hAnsi="Times New Roman" w:cs="Times New Roman"/>
          <w:bCs/>
        </w:rPr>
        <w:tab/>
      </w:r>
    </w:p>
    <w:p w14:paraId="065C6F34" w14:textId="77777777" w:rsidR="00BE1E8F" w:rsidRPr="00266CDA" w:rsidRDefault="00BE1E8F" w:rsidP="00173201">
      <w:pPr>
        <w:ind w:firstLine="720"/>
        <w:jc w:val="both"/>
        <w:rPr>
          <w:rFonts w:ascii="Times New Roman" w:hAnsi="Times New Roman" w:cs="Times New Roman"/>
          <w:bCs/>
        </w:rPr>
      </w:pPr>
    </w:p>
    <w:p w14:paraId="00CC566D" w14:textId="24157FDF" w:rsidR="008A627F" w:rsidRPr="00266CDA" w:rsidRDefault="008A627F" w:rsidP="001E3B0E">
      <w:pPr>
        <w:tabs>
          <w:tab w:val="left" w:pos="2506"/>
        </w:tabs>
        <w:jc w:val="both"/>
        <w:rPr>
          <w:rFonts w:ascii="Times New Roman" w:hAnsi="Times New Roman" w:cs="Times New Roman"/>
          <w:bCs/>
        </w:rPr>
      </w:pPr>
    </w:p>
    <w:p w14:paraId="39B6C8AD" w14:textId="77777777" w:rsidR="009532B0" w:rsidRPr="00266CDA" w:rsidRDefault="009532B0" w:rsidP="00173201">
      <w:pPr>
        <w:ind w:firstLine="720"/>
        <w:jc w:val="both"/>
        <w:rPr>
          <w:rFonts w:ascii="Times New Roman" w:hAnsi="Times New Roman" w:cs="Times New Roman"/>
          <w:bCs/>
        </w:rPr>
      </w:pPr>
    </w:p>
    <w:p w14:paraId="33228F3E" w14:textId="77777777" w:rsidR="009532B0" w:rsidRPr="00266CDA" w:rsidRDefault="009532B0" w:rsidP="00173201">
      <w:pPr>
        <w:ind w:firstLine="720"/>
        <w:jc w:val="both"/>
        <w:rPr>
          <w:rFonts w:ascii="Times New Roman" w:hAnsi="Times New Roman" w:cs="Times New Roman"/>
          <w:bCs/>
        </w:rPr>
      </w:pPr>
    </w:p>
    <w:p w14:paraId="12536914" w14:textId="77777777" w:rsidR="009532B0" w:rsidRPr="00266CDA" w:rsidRDefault="009532B0" w:rsidP="00173201">
      <w:pPr>
        <w:ind w:firstLine="720"/>
        <w:jc w:val="both"/>
        <w:rPr>
          <w:rFonts w:ascii="Times New Roman" w:hAnsi="Times New Roman" w:cs="Times New Roman"/>
          <w:bCs/>
        </w:rPr>
      </w:pPr>
    </w:p>
    <w:p w14:paraId="210F5BCC" w14:textId="4FDDFD83" w:rsidR="00EC23D8" w:rsidRPr="00266CDA" w:rsidRDefault="00EC23D8" w:rsidP="00173201">
      <w:pPr>
        <w:ind w:firstLine="720"/>
        <w:jc w:val="both"/>
        <w:rPr>
          <w:rFonts w:ascii="Times New Roman" w:hAnsi="Times New Roman" w:cs="Times New Roman"/>
          <w:bCs/>
        </w:rPr>
      </w:pPr>
      <w:r w:rsidRPr="00266CDA">
        <w:rPr>
          <w:rFonts w:ascii="Times New Roman" w:hAnsi="Times New Roman" w:cs="Times New Roman"/>
          <w:bCs/>
        </w:rPr>
        <w:t xml:space="preserve">As shown in Figure 1, the respondents </w:t>
      </w:r>
      <w:r w:rsidR="0075706F" w:rsidRPr="00266CDA">
        <w:rPr>
          <w:rFonts w:ascii="Times New Roman" w:hAnsi="Times New Roman" w:cs="Times New Roman"/>
          <w:bCs/>
        </w:rPr>
        <w:t>with</w:t>
      </w:r>
      <w:r w:rsidRPr="00266CDA">
        <w:rPr>
          <w:rFonts w:ascii="Times New Roman" w:hAnsi="Times New Roman" w:cs="Times New Roman"/>
          <w:bCs/>
        </w:rPr>
        <w:t xml:space="preserve"> experience using ChatGPT for L2 English learning utilized the AI chatbot in a variety of ways. The most frequently reported</w:t>
      </w:r>
      <w:r w:rsidR="00201D51" w:rsidRPr="00266CDA">
        <w:rPr>
          <w:rFonts w:ascii="Times New Roman" w:hAnsi="Times New Roman" w:cs="Times New Roman"/>
          <w:bCs/>
        </w:rPr>
        <w:t xml:space="preserve"> L2 learning-related</w:t>
      </w:r>
      <w:r w:rsidRPr="00266CDA">
        <w:rPr>
          <w:rFonts w:ascii="Times New Roman" w:hAnsi="Times New Roman" w:cs="Times New Roman"/>
          <w:bCs/>
        </w:rPr>
        <w:t xml:space="preserve"> use of ChatGPT, mentioned by over one-third of these respondents</w:t>
      </w:r>
      <w:r w:rsidR="003268DE" w:rsidRPr="00266CDA">
        <w:rPr>
          <w:rFonts w:ascii="Times New Roman" w:hAnsi="Times New Roman" w:cs="Times New Roman"/>
          <w:bCs/>
        </w:rPr>
        <w:t>,</w:t>
      </w:r>
      <w:r w:rsidRPr="00266CDA">
        <w:rPr>
          <w:rFonts w:ascii="Times New Roman" w:hAnsi="Times New Roman" w:cs="Times New Roman"/>
          <w:bCs/>
        </w:rPr>
        <w:t xml:space="preserve"> was summarizing English text. This was closely followed by translation, learning vocabulary, and corrective feedback. Other commonly reported uses included learning grammar, conversational practice, paragraph/essay writing, and language-learning material creation. Only a small number of participants reported using the AI chatbot to learn about English-speaking culture. </w:t>
      </w:r>
    </w:p>
    <w:p w14:paraId="05DB0E17" w14:textId="7063F7BB" w:rsidR="00D825F7" w:rsidRPr="00266CDA" w:rsidRDefault="00D825F7" w:rsidP="00173201">
      <w:pPr>
        <w:jc w:val="both"/>
        <w:rPr>
          <w:rFonts w:ascii="Times New Roman" w:hAnsi="Times New Roman" w:cs="Times New Roman"/>
          <w:bCs/>
        </w:rPr>
      </w:pPr>
      <w:r w:rsidRPr="00266CDA">
        <w:rPr>
          <w:rFonts w:ascii="Times New Roman" w:hAnsi="Times New Roman" w:cs="Times New Roman"/>
          <w:bCs/>
          <w:noProof/>
        </w:rPr>
        <w:drawing>
          <wp:inline distT="0" distB="0" distL="0" distR="0" wp14:anchorId="1C6E7CCF" wp14:editId="55B6DE4D">
            <wp:extent cx="5943600" cy="3340735"/>
            <wp:effectExtent l="0" t="0" r="0" b="0"/>
            <wp:docPr id="93443115" name="Picture 5" descr="A graph of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3115" name="Picture 5" descr="A graph of text and numbe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14:paraId="3FB84CFE" w14:textId="77777777" w:rsidR="00D825F7" w:rsidRPr="00266CDA" w:rsidRDefault="00D825F7" w:rsidP="00173201">
      <w:pPr>
        <w:rPr>
          <w:rFonts w:ascii="Times New Roman" w:hAnsi="Times New Roman" w:cs="Times New Roman"/>
          <w:b/>
        </w:rPr>
      </w:pPr>
      <w:r w:rsidRPr="00266CDA">
        <w:rPr>
          <w:rFonts w:ascii="Times New Roman" w:hAnsi="Times New Roman" w:cs="Times New Roman"/>
          <w:b/>
        </w:rPr>
        <w:t>Figure 1. Uses of ChatGPT to study English</w:t>
      </w:r>
    </w:p>
    <w:p w14:paraId="5D0303AE" w14:textId="098EF468" w:rsidR="00C12C9C" w:rsidRPr="00266CDA" w:rsidRDefault="003A6F5B" w:rsidP="00173201">
      <w:pPr>
        <w:ind w:left="360"/>
        <w:rPr>
          <w:rFonts w:ascii="Times New Roman" w:hAnsi="Times New Roman" w:cs="Times New Roman"/>
          <w:b/>
        </w:rPr>
      </w:pPr>
      <w:r w:rsidRPr="00266CDA">
        <w:rPr>
          <w:rFonts w:ascii="Times New Roman" w:hAnsi="Times New Roman" w:cs="Times New Roman"/>
          <w:b/>
        </w:rPr>
        <w:lastRenderedPageBreak/>
        <w:t>5.2. RQ2:</w:t>
      </w:r>
      <w:r w:rsidR="00C12C9C" w:rsidRPr="00266CDA">
        <w:rPr>
          <w:rFonts w:ascii="Times New Roman" w:hAnsi="Times New Roman" w:cs="Times New Roman"/>
          <w:b/>
        </w:rPr>
        <w:t xml:space="preserve"> What are Japanese university EFL students’ perceptions of ChatGPT for self-regulated L2 English learning?</w:t>
      </w:r>
    </w:p>
    <w:p w14:paraId="1430908F" w14:textId="031583C5" w:rsidR="00DB2561" w:rsidRPr="00266CDA" w:rsidRDefault="00723A72" w:rsidP="00173201">
      <w:pPr>
        <w:jc w:val="both"/>
        <w:rPr>
          <w:rFonts w:ascii="Times New Roman" w:hAnsi="Times New Roman" w:cs="Times New Roman"/>
          <w:bCs/>
        </w:rPr>
      </w:pPr>
      <w:r w:rsidRPr="00266CDA">
        <w:rPr>
          <w:rFonts w:ascii="Times New Roman" w:hAnsi="Times New Roman" w:cs="Times New Roman"/>
          <w:bCs/>
        </w:rPr>
        <w:t xml:space="preserve">Table 3 shows the results of the TAM-based section of the survey. The students’ attitudes toward the PU, PEOU, and BI of ChatGPT as an L2 learning resource were moderately favorable, with each construct having mean and percentage agreement values of over 3.7 and 68% respectively. In terms of PU, items 2, 3, and 5 had particularly high mean and percentage agreement values. This finding suggests that the respondents believed the AI chatbot was a useful L2 learning resource that made language learning easier and more efficient. Similarly positive results were found in relation to PEOU. </w:t>
      </w:r>
      <w:proofErr w:type="gramStart"/>
      <w:r w:rsidRPr="00266CDA">
        <w:rPr>
          <w:rFonts w:ascii="Times New Roman" w:hAnsi="Times New Roman" w:cs="Times New Roman"/>
          <w:bCs/>
        </w:rPr>
        <w:t>In particular, items</w:t>
      </w:r>
      <w:proofErr w:type="gramEnd"/>
      <w:r w:rsidRPr="00266CDA">
        <w:rPr>
          <w:rFonts w:ascii="Times New Roman" w:hAnsi="Times New Roman" w:cs="Times New Roman"/>
          <w:bCs/>
        </w:rPr>
        <w:t xml:space="preserve"> 4 and 5 received high levels of agreement, which indicates that the students perceived ChatGPT to be an easy-to-use and convenient language learning tool. The results concerning BI were also </w:t>
      </w:r>
      <w:proofErr w:type="gramStart"/>
      <w:r w:rsidRPr="00266CDA">
        <w:rPr>
          <w:rFonts w:ascii="Times New Roman" w:hAnsi="Times New Roman" w:cs="Times New Roman"/>
          <w:bCs/>
        </w:rPr>
        <w:t>fairly positive</w:t>
      </w:r>
      <w:proofErr w:type="gramEnd"/>
      <w:r w:rsidRPr="00266CDA">
        <w:rPr>
          <w:rFonts w:ascii="Times New Roman" w:hAnsi="Times New Roman" w:cs="Times New Roman"/>
          <w:bCs/>
        </w:rPr>
        <w:t>, albeit slightly less so when compared to PU and PEOU. While the mean and percentage agreement values still indicate a favorable attitude, item 1 in the BI construct received the lowest level of agreement out of all the Likert-scale statements on the survey. This finding implies that some students had doubts regarding their intention to use ChatGPT for their L2 English learning coursework.</w:t>
      </w:r>
      <w:r w:rsidR="004D3E9B" w:rsidRPr="00266CDA">
        <w:rPr>
          <w:rFonts w:ascii="Times New Roman" w:hAnsi="Times New Roman" w:cs="Times New Roman"/>
          <w:bCs/>
        </w:rPr>
        <w:t xml:space="preserve"> </w:t>
      </w:r>
      <w:r w:rsidRPr="00266CDA">
        <w:rPr>
          <w:rFonts w:ascii="Times New Roman" w:hAnsi="Times New Roman" w:cs="Times New Roman"/>
          <w:bCs/>
        </w:rPr>
        <w:t xml:space="preserve"> </w:t>
      </w:r>
    </w:p>
    <w:tbl>
      <w:tblPr>
        <w:tblStyle w:val="ListTable2-Accent1"/>
        <w:tblW w:w="9540" w:type="dxa"/>
        <w:tblLook w:val="0600" w:firstRow="0" w:lastRow="0" w:firstColumn="0" w:lastColumn="0" w:noHBand="1" w:noVBand="1"/>
      </w:tblPr>
      <w:tblGrid>
        <w:gridCol w:w="5770"/>
        <w:gridCol w:w="916"/>
        <w:gridCol w:w="916"/>
        <w:gridCol w:w="1938"/>
      </w:tblGrid>
      <w:tr w:rsidR="00DB2561" w:rsidRPr="00266CDA" w14:paraId="208AA3C6" w14:textId="77777777" w:rsidTr="002C27CC">
        <w:trPr>
          <w:trHeight w:val="431"/>
        </w:trPr>
        <w:tc>
          <w:tcPr>
            <w:tcW w:w="9540" w:type="dxa"/>
            <w:gridSpan w:val="4"/>
            <w:tcBorders>
              <w:top w:val="nil"/>
            </w:tcBorders>
          </w:tcPr>
          <w:p w14:paraId="48A29714" w14:textId="77777777" w:rsidR="00DB2561" w:rsidRPr="00266CDA" w:rsidRDefault="00DB2561" w:rsidP="00173201">
            <w:pPr>
              <w:tabs>
                <w:tab w:val="left" w:pos="1718"/>
              </w:tabs>
              <w:ind w:left="140" w:right="140"/>
              <w:rPr>
                <w:rFonts w:ascii="Times New Roman" w:eastAsia="Verdana" w:hAnsi="Times New Roman" w:cs="Times New Roman"/>
                <w:b/>
                <w:bCs/>
              </w:rPr>
            </w:pPr>
            <w:r w:rsidRPr="00266CDA">
              <w:rPr>
                <w:rFonts w:ascii="Times New Roman" w:hAnsi="Times New Roman" w:cs="Times New Roman"/>
                <w:b/>
                <w:bCs/>
              </w:rPr>
              <w:t xml:space="preserve">Table 3. TAM-based survey results </w:t>
            </w:r>
          </w:p>
        </w:tc>
      </w:tr>
      <w:tr w:rsidR="00DB2561" w:rsidRPr="00266CDA" w14:paraId="7BC004B1" w14:textId="77777777" w:rsidTr="00FA74A4">
        <w:trPr>
          <w:trHeight w:val="350"/>
        </w:trPr>
        <w:tc>
          <w:tcPr>
            <w:tcW w:w="0" w:type="auto"/>
            <w:shd w:val="clear" w:color="auto" w:fill="D9E2F3" w:themeFill="accent1" w:themeFillTint="33"/>
          </w:tcPr>
          <w:p w14:paraId="01B99DAD" w14:textId="77777777" w:rsidR="00DB2561" w:rsidRPr="00266CDA" w:rsidRDefault="00DB2561" w:rsidP="00173201">
            <w:pPr>
              <w:tabs>
                <w:tab w:val="left" w:pos="1718"/>
              </w:tabs>
              <w:ind w:left="140" w:right="140"/>
              <w:rPr>
                <w:rFonts w:ascii="Times New Roman" w:eastAsia="Verdana" w:hAnsi="Times New Roman" w:cs="Times New Roman"/>
                <w:b/>
                <w:bCs/>
              </w:rPr>
            </w:pPr>
            <w:r w:rsidRPr="00266CDA">
              <w:rPr>
                <w:rFonts w:ascii="Times New Roman" w:eastAsia="Verdana" w:hAnsi="Times New Roman" w:cs="Times New Roman"/>
                <w:b/>
                <w:bCs/>
              </w:rPr>
              <w:t xml:space="preserve">Construct / Statements </w:t>
            </w:r>
          </w:p>
        </w:tc>
        <w:tc>
          <w:tcPr>
            <w:tcW w:w="0" w:type="auto"/>
            <w:shd w:val="clear" w:color="auto" w:fill="D9E2F3" w:themeFill="accent1" w:themeFillTint="33"/>
          </w:tcPr>
          <w:p w14:paraId="48E2B8E9"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M</w:t>
            </w:r>
          </w:p>
        </w:tc>
        <w:tc>
          <w:tcPr>
            <w:tcW w:w="0" w:type="auto"/>
            <w:shd w:val="clear" w:color="auto" w:fill="D9E2F3" w:themeFill="accent1" w:themeFillTint="33"/>
          </w:tcPr>
          <w:p w14:paraId="3CDC8BED"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SD</w:t>
            </w:r>
          </w:p>
        </w:tc>
        <w:tc>
          <w:tcPr>
            <w:tcW w:w="1938" w:type="dxa"/>
            <w:shd w:val="clear" w:color="auto" w:fill="D9E2F3" w:themeFill="accent1" w:themeFillTint="33"/>
          </w:tcPr>
          <w:p w14:paraId="73F0E64D"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 Agreement</w:t>
            </w:r>
          </w:p>
        </w:tc>
      </w:tr>
      <w:tr w:rsidR="00DB2561" w:rsidRPr="00266CDA" w14:paraId="0E91C6B5" w14:textId="77777777" w:rsidTr="002C27CC">
        <w:trPr>
          <w:trHeight w:hRule="exact" w:val="624"/>
        </w:trPr>
        <w:tc>
          <w:tcPr>
            <w:tcW w:w="0" w:type="auto"/>
          </w:tcPr>
          <w:p w14:paraId="1080E9B9"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PU1: </w:t>
            </w:r>
            <w:r w:rsidRPr="00266CDA">
              <w:rPr>
                <w:rFonts w:ascii="Times New Roman" w:hAnsi="Times New Roman" w:cs="Times New Roman"/>
              </w:rPr>
              <w:t>ChatGPT improves my English language learning</w:t>
            </w:r>
          </w:p>
        </w:tc>
        <w:tc>
          <w:tcPr>
            <w:tcW w:w="0" w:type="auto"/>
          </w:tcPr>
          <w:p w14:paraId="3C931594"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3.72</w:t>
            </w:r>
          </w:p>
        </w:tc>
        <w:tc>
          <w:tcPr>
            <w:tcW w:w="0" w:type="auto"/>
          </w:tcPr>
          <w:p w14:paraId="71AFB185"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0.97</w:t>
            </w:r>
          </w:p>
        </w:tc>
        <w:tc>
          <w:tcPr>
            <w:tcW w:w="1938" w:type="dxa"/>
          </w:tcPr>
          <w:p w14:paraId="7C3A2496"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65.3%</w:t>
            </w:r>
          </w:p>
          <w:p w14:paraId="5D9A96A3"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400D85DD" w14:textId="77777777" w:rsidTr="002C27CC">
        <w:trPr>
          <w:trHeight w:hRule="exact" w:val="624"/>
        </w:trPr>
        <w:tc>
          <w:tcPr>
            <w:tcW w:w="0" w:type="auto"/>
          </w:tcPr>
          <w:p w14:paraId="0980B8EB"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PU2: </w:t>
            </w:r>
            <w:r w:rsidRPr="00266CDA">
              <w:rPr>
                <w:rFonts w:ascii="Times New Roman" w:hAnsi="Times New Roman" w:cs="Times New Roman"/>
              </w:rPr>
              <w:t>ChatGPT helps me learn the English language more efficiently.</w:t>
            </w:r>
          </w:p>
        </w:tc>
        <w:tc>
          <w:tcPr>
            <w:tcW w:w="0" w:type="auto"/>
          </w:tcPr>
          <w:p w14:paraId="2A42B476"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3.92</w:t>
            </w:r>
          </w:p>
        </w:tc>
        <w:tc>
          <w:tcPr>
            <w:tcW w:w="0" w:type="auto"/>
          </w:tcPr>
          <w:p w14:paraId="5C11E955"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0.94</w:t>
            </w:r>
          </w:p>
          <w:p w14:paraId="3631533F"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1D536AE9"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77.6%</w:t>
            </w:r>
          </w:p>
          <w:p w14:paraId="24392A03"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25FFDA92" w14:textId="77777777" w:rsidTr="002C27CC">
        <w:trPr>
          <w:trHeight w:hRule="exact" w:val="624"/>
        </w:trPr>
        <w:tc>
          <w:tcPr>
            <w:tcW w:w="0" w:type="auto"/>
          </w:tcPr>
          <w:p w14:paraId="61D541C8"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PU3: </w:t>
            </w:r>
            <w:r w:rsidRPr="00266CDA">
              <w:rPr>
                <w:rFonts w:ascii="Times New Roman" w:hAnsi="Times New Roman" w:cs="Times New Roman"/>
              </w:rPr>
              <w:t>ChatGPT makes my English language learning easier.</w:t>
            </w:r>
          </w:p>
        </w:tc>
        <w:tc>
          <w:tcPr>
            <w:tcW w:w="0" w:type="auto"/>
          </w:tcPr>
          <w:p w14:paraId="4D496EF8"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3.94</w:t>
            </w:r>
          </w:p>
          <w:p w14:paraId="15330DB7"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62A1F55A"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0.91</w:t>
            </w:r>
          </w:p>
          <w:p w14:paraId="7A4E6FA8"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2E1E8ACD"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74.6%</w:t>
            </w:r>
          </w:p>
          <w:p w14:paraId="64BF9D3B"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058B5CAB" w14:textId="77777777" w:rsidTr="002C27CC">
        <w:trPr>
          <w:trHeight w:hRule="exact" w:val="624"/>
        </w:trPr>
        <w:tc>
          <w:tcPr>
            <w:tcW w:w="0" w:type="auto"/>
          </w:tcPr>
          <w:p w14:paraId="6370C95C"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PU4: ChatGPT increases my English language learning productivity.</w:t>
            </w:r>
          </w:p>
        </w:tc>
        <w:tc>
          <w:tcPr>
            <w:tcW w:w="0" w:type="auto"/>
          </w:tcPr>
          <w:p w14:paraId="78E9C2B5"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3.79</w:t>
            </w:r>
          </w:p>
          <w:p w14:paraId="3ADF965C"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2E9823F6"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1.00</w:t>
            </w:r>
          </w:p>
          <w:p w14:paraId="1DA8545C"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5DB9058B"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68.4%</w:t>
            </w:r>
          </w:p>
          <w:p w14:paraId="1E168136" w14:textId="77777777" w:rsidR="00DB2561" w:rsidRPr="00266CDA" w:rsidRDefault="00DB2561" w:rsidP="00173201">
            <w:pPr>
              <w:tabs>
                <w:tab w:val="left" w:pos="1718"/>
              </w:tabs>
              <w:ind w:left="140" w:right="140"/>
              <w:jc w:val="center"/>
              <w:rPr>
                <w:rFonts w:ascii="Times New Roman" w:eastAsia="Verdana" w:hAnsi="Times New Roman" w:cs="Times New Roman"/>
              </w:rPr>
            </w:pPr>
          </w:p>
          <w:p w14:paraId="6067B4AE"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77CFD843" w14:textId="77777777" w:rsidTr="002C27CC">
        <w:trPr>
          <w:trHeight w:hRule="exact" w:val="624"/>
        </w:trPr>
        <w:tc>
          <w:tcPr>
            <w:tcW w:w="0" w:type="auto"/>
          </w:tcPr>
          <w:p w14:paraId="4E6EBD59"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PU5: I find that ChatGPT is useful for my English language learning.</w:t>
            </w:r>
          </w:p>
        </w:tc>
        <w:tc>
          <w:tcPr>
            <w:tcW w:w="0" w:type="auto"/>
          </w:tcPr>
          <w:p w14:paraId="0962E623"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3.88</w:t>
            </w:r>
          </w:p>
          <w:p w14:paraId="32238849"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18301B82"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0.79</w:t>
            </w:r>
          </w:p>
          <w:p w14:paraId="089C0C8B"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6599DA74"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76.1%</w:t>
            </w:r>
          </w:p>
          <w:p w14:paraId="5A5E898D"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3F35A8B1" w14:textId="77777777" w:rsidTr="002C27CC">
        <w:trPr>
          <w:trHeight w:hRule="exact" w:val="306"/>
        </w:trPr>
        <w:tc>
          <w:tcPr>
            <w:tcW w:w="0" w:type="auto"/>
            <w:shd w:val="clear" w:color="auto" w:fill="D9E2F3" w:themeFill="accent1" w:themeFillTint="33"/>
          </w:tcPr>
          <w:p w14:paraId="7BA86DB5"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b/>
                <w:bCs/>
              </w:rPr>
              <w:t>PU Total</w:t>
            </w:r>
          </w:p>
        </w:tc>
        <w:tc>
          <w:tcPr>
            <w:tcW w:w="0" w:type="auto"/>
            <w:shd w:val="clear" w:color="auto" w:fill="D9E2F3" w:themeFill="accent1" w:themeFillTint="33"/>
          </w:tcPr>
          <w:p w14:paraId="0785C433"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3.85</w:t>
            </w:r>
          </w:p>
        </w:tc>
        <w:tc>
          <w:tcPr>
            <w:tcW w:w="0" w:type="auto"/>
            <w:shd w:val="clear" w:color="auto" w:fill="D9E2F3" w:themeFill="accent1" w:themeFillTint="33"/>
          </w:tcPr>
          <w:p w14:paraId="31C48D5A"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0.93</w:t>
            </w:r>
          </w:p>
        </w:tc>
        <w:tc>
          <w:tcPr>
            <w:tcW w:w="1938" w:type="dxa"/>
            <w:shd w:val="clear" w:color="auto" w:fill="D9E2F3" w:themeFill="accent1" w:themeFillTint="33"/>
          </w:tcPr>
          <w:p w14:paraId="5C6F91B5" w14:textId="77777777" w:rsidR="00DB2561" w:rsidRPr="00266CDA" w:rsidRDefault="00DB2561" w:rsidP="00173201">
            <w:pPr>
              <w:jc w:val="center"/>
              <w:rPr>
                <w:rFonts w:ascii="Times New Roman" w:hAnsi="Times New Roman" w:cs="Times New Roman"/>
                <w:b/>
                <w:bCs/>
                <w:color w:val="000000"/>
              </w:rPr>
            </w:pPr>
            <w:r w:rsidRPr="00266CDA">
              <w:rPr>
                <w:rFonts w:ascii="Times New Roman" w:hAnsi="Times New Roman" w:cs="Times New Roman"/>
                <w:b/>
                <w:bCs/>
                <w:color w:val="000000"/>
              </w:rPr>
              <w:t>72.4%</w:t>
            </w:r>
          </w:p>
        </w:tc>
      </w:tr>
      <w:tr w:rsidR="00DB2561" w:rsidRPr="00266CDA" w14:paraId="44CD4A48" w14:textId="77777777" w:rsidTr="002C27CC">
        <w:trPr>
          <w:trHeight w:hRule="exact" w:val="397"/>
        </w:trPr>
        <w:tc>
          <w:tcPr>
            <w:tcW w:w="0" w:type="auto"/>
          </w:tcPr>
          <w:p w14:paraId="08956346"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PEOU1: </w:t>
            </w:r>
            <w:r w:rsidRPr="00266CDA">
              <w:rPr>
                <w:rFonts w:ascii="Times New Roman" w:hAnsi="Times New Roman" w:cs="Times New Roman"/>
                <w:color w:val="000000"/>
              </w:rPr>
              <w:t>ChatGPT is easy to access.</w:t>
            </w:r>
          </w:p>
          <w:p w14:paraId="660E2727" w14:textId="77777777" w:rsidR="00DB2561" w:rsidRPr="00266CDA" w:rsidRDefault="00DB2561" w:rsidP="00173201">
            <w:pPr>
              <w:tabs>
                <w:tab w:val="left" w:pos="1718"/>
              </w:tabs>
              <w:ind w:left="140" w:right="140"/>
              <w:rPr>
                <w:rFonts w:ascii="Times New Roman" w:eastAsia="Verdana" w:hAnsi="Times New Roman" w:cs="Times New Roman"/>
              </w:rPr>
            </w:pPr>
          </w:p>
        </w:tc>
        <w:tc>
          <w:tcPr>
            <w:tcW w:w="0" w:type="auto"/>
          </w:tcPr>
          <w:p w14:paraId="4801023F"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3.82</w:t>
            </w:r>
          </w:p>
          <w:p w14:paraId="69C0071F"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06DE211C"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0.96</w:t>
            </w:r>
          </w:p>
          <w:p w14:paraId="12A8D16B"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7176A9B8"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70.7%</w:t>
            </w:r>
          </w:p>
          <w:p w14:paraId="7059EC5B"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5FC32384" w14:textId="77777777" w:rsidTr="002C27CC">
        <w:trPr>
          <w:trHeight w:hRule="exact" w:val="397"/>
        </w:trPr>
        <w:tc>
          <w:tcPr>
            <w:tcW w:w="0" w:type="auto"/>
          </w:tcPr>
          <w:p w14:paraId="12A7834D"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PEOU2: </w:t>
            </w:r>
            <w:r w:rsidRPr="00266CDA">
              <w:rPr>
                <w:rFonts w:ascii="Times New Roman" w:hAnsi="Times New Roman" w:cs="Times New Roman"/>
                <w:color w:val="000000"/>
              </w:rPr>
              <w:t>ChatGPT is easy to learn.</w:t>
            </w:r>
          </w:p>
        </w:tc>
        <w:tc>
          <w:tcPr>
            <w:tcW w:w="0" w:type="auto"/>
          </w:tcPr>
          <w:p w14:paraId="3F64DDF7"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3.73</w:t>
            </w:r>
          </w:p>
          <w:p w14:paraId="1BA42107"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0293CA49"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0.83</w:t>
            </w:r>
          </w:p>
          <w:p w14:paraId="7AC40398"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4CCADD73"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68.4%</w:t>
            </w:r>
          </w:p>
          <w:p w14:paraId="1D9E5F85"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4CA03FB7" w14:textId="77777777" w:rsidTr="002C27CC">
        <w:trPr>
          <w:trHeight w:hRule="exact" w:val="397"/>
        </w:trPr>
        <w:tc>
          <w:tcPr>
            <w:tcW w:w="0" w:type="auto"/>
          </w:tcPr>
          <w:p w14:paraId="5C36739D"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PEOU3: </w:t>
            </w:r>
            <w:r w:rsidRPr="00266CDA">
              <w:rPr>
                <w:rFonts w:ascii="Times New Roman" w:hAnsi="Times New Roman" w:cs="Times New Roman"/>
                <w:color w:val="000000"/>
              </w:rPr>
              <w:t>ChatGPT is easy to understand.</w:t>
            </w:r>
          </w:p>
          <w:p w14:paraId="2FFE471F" w14:textId="77777777" w:rsidR="00DB2561" w:rsidRPr="00266CDA" w:rsidRDefault="00DB2561" w:rsidP="00173201">
            <w:pPr>
              <w:tabs>
                <w:tab w:val="left" w:pos="1718"/>
              </w:tabs>
              <w:ind w:left="140" w:right="140"/>
              <w:rPr>
                <w:rFonts w:ascii="Times New Roman" w:eastAsia="Verdana" w:hAnsi="Times New Roman" w:cs="Times New Roman"/>
              </w:rPr>
            </w:pPr>
          </w:p>
        </w:tc>
        <w:tc>
          <w:tcPr>
            <w:tcW w:w="0" w:type="auto"/>
          </w:tcPr>
          <w:p w14:paraId="48FB381E"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3.73</w:t>
            </w:r>
          </w:p>
          <w:p w14:paraId="68A4B827"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1239A788"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0.83</w:t>
            </w:r>
          </w:p>
          <w:p w14:paraId="48DCCD72"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59C25B5D"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67.6%</w:t>
            </w:r>
          </w:p>
          <w:p w14:paraId="1037ED88"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44C1DC8B" w14:textId="77777777" w:rsidTr="002C27CC">
        <w:trPr>
          <w:trHeight w:hRule="exact" w:val="397"/>
        </w:trPr>
        <w:tc>
          <w:tcPr>
            <w:tcW w:w="0" w:type="auto"/>
          </w:tcPr>
          <w:p w14:paraId="3AB929FF"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PEOU4: </w:t>
            </w:r>
            <w:r w:rsidRPr="00266CDA">
              <w:rPr>
                <w:rFonts w:ascii="Times New Roman" w:hAnsi="Times New Roman" w:cs="Times New Roman"/>
                <w:color w:val="000000"/>
              </w:rPr>
              <w:t>ChatGPT is easy to use.</w:t>
            </w:r>
          </w:p>
          <w:p w14:paraId="6C8CDF4B" w14:textId="77777777" w:rsidR="00DB2561" w:rsidRPr="00266CDA" w:rsidRDefault="00DB2561" w:rsidP="00173201">
            <w:pPr>
              <w:tabs>
                <w:tab w:val="left" w:pos="1718"/>
              </w:tabs>
              <w:ind w:left="140" w:right="140"/>
              <w:rPr>
                <w:rFonts w:ascii="Times New Roman" w:eastAsia="Verdana" w:hAnsi="Times New Roman" w:cs="Times New Roman"/>
              </w:rPr>
            </w:pPr>
          </w:p>
        </w:tc>
        <w:tc>
          <w:tcPr>
            <w:tcW w:w="0" w:type="auto"/>
          </w:tcPr>
          <w:p w14:paraId="735F4145"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3.90</w:t>
            </w:r>
          </w:p>
          <w:p w14:paraId="2857EC07"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50069B0A"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0.88</w:t>
            </w:r>
          </w:p>
          <w:p w14:paraId="2876A7F3"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6B15DC88"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74.6%</w:t>
            </w:r>
          </w:p>
          <w:p w14:paraId="40BA43A5"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7BAAF600" w14:textId="77777777" w:rsidTr="002C27CC">
        <w:trPr>
          <w:trHeight w:hRule="exact" w:val="397"/>
        </w:trPr>
        <w:tc>
          <w:tcPr>
            <w:tcW w:w="0" w:type="auto"/>
          </w:tcPr>
          <w:p w14:paraId="5C36A4E6" w14:textId="77777777" w:rsidR="00DB2561" w:rsidRPr="00266CDA" w:rsidRDefault="00DB2561" w:rsidP="00173201">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 xml:space="preserve">PEOU5: </w:t>
            </w:r>
            <w:r w:rsidRPr="00266CDA">
              <w:rPr>
                <w:rFonts w:ascii="Times New Roman" w:hAnsi="Times New Roman" w:cs="Times New Roman"/>
                <w:color w:val="000000"/>
              </w:rPr>
              <w:t>ChatGPT is convenient.</w:t>
            </w:r>
          </w:p>
          <w:p w14:paraId="3760F4AE" w14:textId="77777777" w:rsidR="00DB2561" w:rsidRPr="00266CDA" w:rsidRDefault="00DB2561" w:rsidP="00173201">
            <w:pPr>
              <w:tabs>
                <w:tab w:val="left" w:pos="1718"/>
              </w:tabs>
              <w:ind w:left="140" w:right="140"/>
              <w:rPr>
                <w:rFonts w:ascii="Times New Roman" w:eastAsia="Verdana" w:hAnsi="Times New Roman" w:cs="Times New Roman"/>
              </w:rPr>
            </w:pPr>
          </w:p>
        </w:tc>
        <w:tc>
          <w:tcPr>
            <w:tcW w:w="0" w:type="auto"/>
          </w:tcPr>
          <w:p w14:paraId="1D978AFC"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4.20</w:t>
            </w:r>
          </w:p>
          <w:p w14:paraId="59BB9BDE"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0" w:type="auto"/>
          </w:tcPr>
          <w:p w14:paraId="0D5787F1"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0.82</w:t>
            </w:r>
          </w:p>
          <w:p w14:paraId="7206D86D" w14:textId="77777777" w:rsidR="00DB2561" w:rsidRPr="00266CDA" w:rsidRDefault="00DB2561" w:rsidP="00173201">
            <w:pPr>
              <w:tabs>
                <w:tab w:val="left" w:pos="1718"/>
              </w:tabs>
              <w:ind w:left="140" w:right="140"/>
              <w:jc w:val="center"/>
              <w:rPr>
                <w:rFonts w:ascii="Times New Roman" w:eastAsia="Verdana" w:hAnsi="Times New Roman" w:cs="Times New Roman"/>
              </w:rPr>
            </w:pPr>
          </w:p>
        </w:tc>
        <w:tc>
          <w:tcPr>
            <w:tcW w:w="1938" w:type="dxa"/>
          </w:tcPr>
          <w:p w14:paraId="0BA9D06D" w14:textId="77777777" w:rsidR="00DB2561" w:rsidRPr="00266CDA" w:rsidRDefault="00DB2561" w:rsidP="00173201">
            <w:pPr>
              <w:jc w:val="center"/>
              <w:rPr>
                <w:rFonts w:ascii="Times New Roman" w:hAnsi="Times New Roman" w:cs="Times New Roman"/>
                <w:color w:val="000000"/>
              </w:rPr>
            </w:pPr>
            <w:r w:rsidRPr="00266CDA">
              <w:rPr>
                <w:rFonts w:ascii="Times New Roman" w:hAnsi="Times New Roman" w:cs="Times New Roman"/>
                <w:color w:val="000000"/>
              </w:rPr>
              <w:t>85.3%</w:t>
            </w:r>
          </w:p>
          <w:p w14:paraId="0CAD9E9F" w14:textId="77777777" w:rsidR="00DB2561" w:rsidRPr="00266CDA" w:rsidRDefault="00DB2561" w:rsidP="00173201">
            <w:pPr>
              <w:tabs>
                <w:tab w:val="left" w:pos="1718"/>
              </w:tabs>
              <w:ind w:left="140" w:right="140"/>
              <w:jc w:val="center"/>
              <w:rPr>
                <w:rFonts w:ascii="Times New Roman" w:eastAsia="Verdana" w:hAnsi="Times New Roman" w:cs="Times New Roman"/>
              </w:rPr>
            </w:pPr>
          </w:p>
        </w:tc>
      </w:tr>
      <w:tr w:rsidR="00DB2561" w:rsidRPr="00266CDA" w14:paraId="375146BC" w14:textId="77777777" w:rsidTr="00FA74A4">
        <w:trPr>
          <w:trHeight w:hRule="exact" w:val="298"/>
        </w:trPr>
        <w:tc>
          <w:tcPr>
            <w:tcW w:w="0" w:type="auto"/>
            <w:shd w:val="clear" w:color="auto" w:fill="D9E2F3" w:themeFill="accent1" w:themeFillTint="33"/>
          </w:tcPr>
          <w:p w14:paraId="68AC5FB3" w14:textId="77777777" w:rsidR="00DB2561" w:rsidRPr="00266CDA" w:rsidRDefault="00DB2561" w:rsidP="00173201">
            <w:pPr>
              <w:tabs>
                <w:tab w:val="left" w:pos="1718"/>
              </w:tabs>
              <w:ind w:left="140" w:right="140"/>
              <w:rPr>
                <w:rFonts w:ascii="Times New Roman" w:eastAsia="Verdana" w:hAnsi="Times New Roman" w:cs="Times New Roman"/>
                <w:b/>
                <w:bCs/>
              </w:rPr>
            </w:pPr>
            <w:r w:rsidRPr="00266CDA">
              <w:rPr>
                <w:rFonts w:ascii="Times New Roman" w:eastAsia="Verdana" w:hAnsi="Times New Roman" w:cs="Times New Roman"/>
                <w:b/>
                <w:bCs/>
              </w:rPr>
              <w:t>PEOU Total</w:t>
            </w:r>
          </w:p>
        </w:tc>
        <w:tc>
          <w:tcPr>
            <w:tcW w:w="0" w:type="auto"/>
            <w:shd w:val="clear" w:color="auto" w:fill="D9E2F3" w:themeFill="accent1" w:themeFillTint="33"/>
          </w:tcPr>
          <w:p w14:paraId="37E0400D"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3.88</w:t>
            </w:r>
          </w:p>
        </w:tc>
        <w:tc>
          <w:tcPr>
            <w:tcW w:w="0" w:type="auto"/>
            <w:shd w:val="clear" w:color="auto" w:fill="D9E2F3" w:themeFill="accent1" w:themeFillTint="33"/>
          </w:tcPr>
          <w:p w14:paraId="31060D63"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0.88</w:t>
            </w:r>
          </w:p>
        </w:tc>
        <w:tc>
          <w:tcPr>
            <w:tcW w:w="1938" w:type="dxa"/>
            <w:shd w:val="clear" w:color="auto" w:fill="D9E2F3" w:themeFill="accent1" w:themeFillTint="33"/>
          </w:tcPr>
          <w:p w14:paraId="503C6090"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73.3%</w:t>
            </w:r>
          </w:p>
        </w:tc>
      </w:tr>
      <w:tr w:rsidR="00DB2561" w:rsidRPr="00266CDA" w14:paraId="37800AD7" w14:textId="77777777" w:rsidTr="002C27CC">
        <w:trPr>
          <w:trHeight w:hRule="exact" w:val="595"/>
        </w:trPr>
        <w:tc>
          <w:tcPr>
            <w:tcW w:w="0" w:type="auto"/>
          </w:tcPr>
          <w:p w14:paraId="44136CA5" w14:textId="77777777" w:rsidR="00DB2561" w:rsidRPr="00266CDA" w:rsidRDefault="00DB2561" w:rsidP="00173201">
            <w:pPr>
              <w:ind w:left="167"/>
              <w:rPr>
                <w:rFonts w:ascii="Times New Roman" w:hAnsi="Times New Roman" w:cs="Times New Roman"/>
              </w:rPr>
            </w:pPr>
            <w:r w:rsidRPr="00266CDA">
              <w:rPr>
                <w:rFonts w:ascii="Times New Roman" w:eastAsia="Verdana" w:hAnsi="Times New Roman" w:cs="Times New Roman"/>
              </w:rPr>
              <w:t>BI1:</w:t>
            </w:r>
            <w:r w:rsidRPr="00266CDA">
              <w:rPr>
                <w:rFonts w:ascii="Times New Roman" w:hAnsi="Times New Roman" w:cs="Times New Roman"/>
              </w:rPr>
              <w:t xml:space="preserve"> If I had access to ChatGPT, I would use it for my English language coursework.</w:t>
            </w:r>
          </w:p>
          <w:p w14:paraId="383BC152" w14:textId="77777777" w:rsidR="00DB2561" w:rsidRPr="00266CDA" w:rsidRDefault="00DB2561" w:rsidP="00173201">
            <w:pPr>
              <w:tabs>
                <w:tab w:val="left" w:pos="1718"/>
              </w:tabs>
              <w:ind w:left="167" w:right="140"/>
              <w:rPr>
                <w:rFonts w:ascii="Times New Roman" w:eastAsia="Verdana" w:hAnsi="Times New Roman" w:cs="Times New Roman"/>
              </w:rPr>
            </w:pPr>
          </w:p>
        </w:tc>
        <w:tc>
          <w:tcPr>
            <w:tcW w:w="0" w:type="auto"/>
          </w:tcPr>
          <w:p w14:paraId="67743649"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3.70</w:t>
            </w:r>
          </w:p>
        </w:tc>
        <w:tc>
          <w:tcPr>
            <w:tcW w:w="0" w:type="auto"/>
          </w:tcPr>
          <w:p w14:paraId="70538401"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0.95</w:t>
            </w:r>
          </w:p>
        </w:tc>
        <w:tc>
          <w:tcPr>
            <w:tcW w:w="1938" w:type="dxa"/>
          </w:tcPr>
          <w:p w14:paraId="4EFC135F"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65.3%</w:t>
            </w:r>
          </w:p>
        </w:tc>
      </w:tr>
      <w:tr w:rsidR="00DB2561" w:rsidRPr="00266CDA" w14:paraId="778501D5" w14:textId="77777777" w:rsidTr="002C27CC">
        <w:trPr>
          <w:trHeight w:hRule="exact" w:val="622"/>
        </w:trPr>
        <w:tc>
          <w:tcPr>
            <w:tcW w:w="0" w:type="auto"/>
          </w:tcPr>
          <w:p w14:paraId="462CA017" w14:textId="77777777" w:rsidR="00DB2561" w:rsidRPr="00266CDA" w:rsidRDefault="00DB2561" w:rsidP="00173201">
            <w:pPr>
              <w:ind w:left="167"/>
              <w:rPr>
                <w:rFonts w:ascii="Times New Roman" w:hAnsi="Times New Roman" w:cs="Times New Roman"/>
              </w:rPr>
            </w:pPr>
            <w:r w:rsidRPr="00266CDA">
              <w:rPr>
                <w:rFonts w:ascii="Times New Roman" w:eastAsia="Verdana" w:hAnsi="Times New Roman" w:cs="Times New Roman"/>
              </w:rPr>
              <w:t>BI2:</w:t>
            </w:r>
            <w:r w:rsidRPr="00266CDA">
              <w:rPr>
                <w:rFonts w:ascii="Times New Roman" w:hAnsi="Times New Roman" w:cs="Times New Roman"/>
              </w:rPr>
              <w:t xml:space="preserve"> If I had access to ChatGPT, I would use it outside of class to informally study the English language.</w:t>
            </w:r>
          </w:p>
          <w:p w14:paraId="39065EDC" w14:textId="77777777" w:rsidR="00DB2561" w:rsidRPr="00266CDA" w:rsidRDefault="00DB2561" w:rsidP="00173201">
            <w:pPr>
              <w:tabs>
                <w:tab w:val="left" w:pos="1718"/>
              </w:tabs>
              <w:ind w:left="167" w:right="140"/>
              <w:rPr>
                <w:rFonts w:ascii="Times New Roman" w:eastAsia="Verdana" w:hAnsi="Times New Roman" w:cs="Times New Roman"/>
              </w:rPr>
            </w:pPr>
          </w:p>
        </w:tc>
        <w:tc>
          <w:tcPr>
            <w:tcW w:w="0" w:type="auto"/>
          </w:tcPr>
          <w:p w14:paraId="4471E2DB"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3.76</w:t>
            </w:r>
          </w:p>
        </w:tc>
        <w:tc>
          <w:tcPr>
            <w:tcW w:w="0" w:type="auto"/>
          </w:tcPr>
          <w:p w14:paraId="6018C998"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0.96</w:t>
            </w:r>
          </w:p>
        </w:tc>
        <w:tc>
          <w:tcPr>
            <w:tcW w:w="1938" w:type="dxa"/>
          </w:tcPr>
          <w:p w14:paraId="31FAA47C"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67.6%</w:t>
            </w:r>
          </w:p>
        </w:tc>
      </w:tr>
      <w:tr w:rsidR="00DB2561" w:rsidRPr="00266CDA" w14:paraId="5550AC8A" w14:textId="77777777" w:rsidTr="002C27CC">
        <w:trPr>
          <w:trHeight w:hRule="exact" w:val="640"/>
        </w:trPr>
        <w:tc>
          <w:tcPr>
            <w:tcW w:w="0" w:type="auto"/>
          </w:tcPr>
          <w:p w14:paraId="44A451F3" w14:textId="77777777" w:rsidR="00DB2561" w:rsidRPr="00266CDA" w:rsidRDefault="00DB2561" w:rsidP="00173201">
            <w:pPr>
              <w:tabs>
                <w:tab w:val="left" w:pos="1718"/>
              </w:tabs>
              <w:ind w:left="167" w:right="140"/>
              <w:rPr>
                <w:rFonts w:ascii="Times New Roman" w:eastAsia="Verdana" w:hAnsi="Times New Roman" w:cs="Times New Roman"/>
              </w:rPr>
            </w:pPr>
            <w:r w:rsidRPr="00266CDA">
              <w:rPr>
                <w:rFonts w:ascii="Times New Roman" w:eastAsia="Verdana" w:hAnsi="Times New Roman" w:cs="Times New Roman"/>
              </w:rPr>
              <w:t xml:space="preserve">BI3: </w:t>
            </w:r>
            <w:r w:rsidRPr="00266CDA">
              <w:rPr>
                <w:rFonts w:ascii="Times New Roman" w:hAnsi="Times New Roman" w:cs="Times New Roman"/>
              </w:rPr>
              <w:t>I plan to use ChatGPT for my English learning in the future.</w:t>
            </w:r>
          </w:p>
        </w:tc>
        <w:tc>
          <w:tcPr>
            <w:tcW w:w="0" w:type="auto"/>
          </w:tcPr>
          <w:p w14:paraId="6EE89DA2"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3.85</w:t>
            </w:r>
          </w:p>
        </w:tc>
        <w:tc>
          <w:tcPr>
            <w:tcW w:w="0" w:type="auto"/>
          </w:tcPr>
          <w:p w14:paraId="6CF43F31"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0.94</w:t>
            </w:r>
          </w:p>
        </w:tc>
        <w:tc>
          <w:tcPr>
            <w:tcW w:w="1938" w:type="dxa"/>
          </w:tcPr>
          <w:p w14:paraId="712937DA" w14:textId="77777777" w:rsidR="00DB2561" w:rsidRPr="00266CDA" w:rsidRDefault="00DB2561" w:rsidP="00173201">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71.5%</w:t>
            </w:r>
          </w:p>
        </w:tc>
      </w:tr>
      <w:tr w:rsidR="00DB2561" w:rsidRPr="00266CDA" w14:paraId="49EF2F22" w14:textId="77777777" w:rsidTr="00FA74A4">
        <w:trPr>
          <w:trHeight w:hRule="exact" w:val="307"/>
        </w:trPr>
        <w:tc>
          <w:tcPr>
            <w:tcW w:w="0" w:type="auto"/>
            <w:shd w:val="clear" w:color="auto" w:fill="D9E2F3" w:themeFill="accent1" w:themeFillTint="33"/>
          </w:tcPr>
          <w:p w14:paraId="12F81E33" w14:textId="77777777" w:rsidR="00DB2561" w:rsidRPr="00266CDA" w:rsidRDefault="00DB2561" w:rsidP="00173201">
            <w:pPr>
              <w:tabs>
                <w:tab w:val="left" w:pos="1718"/>
              </w:tabs>
              <w:ind w:left="140" w:right="140"/>
              <w:rPr>
                <w:rFonts w:ascii="Times New Roman" w:eastAsia="Verdana" w:hAnsi="Times New Roman" w:cs="Times New Roman"/>
                <w:b/>
                <w:bCs/>
              </w:rPr>
            </w:pPr>
            <w:r w:rsidRPr="00266CDA">
              <w:rPr>
                <w:rFonts w:ascii="Times New Roman" w:eastAsia="Verdana" w:hAnsi="Times New Roman" w:cs="Times New Roman"/>
                <w:b/>
                <w:bCs/>
              </w:rPr>
              <w:t>BI Total</w:t>
            </w:r>
          </w:p>
        </w:tc>
        <w:tc>
          <w:tcPr>
            <w:tcW w:w="0" w:type="auto"/>
            <w:shd w:val="clear" w:color="auto" w:fill="D9E2F3" w:themeFill="accent1" w:themeFillTint="33"/>
          </w:tcPr>
          <w:p w14:paraId="53AB4BDD"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3.77</w:t>
            </w:r>
          </w:p>
        </w:tc>
        <w:tc>
          <w:tcPr>
            <w:tcW w:w="0" w:type="auto"/>
            <w:shd w:val="clear" w:color="auto" w:fill="D9E2F3" w:themeFill="accent1" w:themeFillTint="33"/>
          </w:tcPr>
          <w:p w14:paraId="6D8A461B"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0.95</w:t>
            </w:r>
          </w:p>
        </w:tc>
        <w:tc>
          <w:tcPr>
            <w:tcW w:w="1938" w:type="dxa"/>
            <w:shd w:val="clear" w:color="auto" w:fill="D9E2F3" w:themeFill="accent1" w:themeFillTint="33"/>
          </w:tcPr>
          <w:p w14:paraId="6CB07E6E" w14:textId="77777777" w:rsidR="00DB2561" w:rsidRPr="00266CDA" w:rsidRDefault="00DB2561" w:rsidP="00173201">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68.2%</w:t>
            </w:r>
          </w:p>
        </w:tc>
      </w:tr>
    </w:tbl>
    <w:p w14:paraId="0B8C6ED9" w14:textId="50E5268E" w:rsidR="00C12C9C" w:rsidRPr="00266CDA" w:rsidRDefault="00C12C9C" w:rsidP="00173201">
      <w:pPr>
        <w:rPr>
          <w:rFonts w:ascii="Times New Roman" w:hAnsi="Times New Roman" w:cs="Times New Roman"/>
          <w:b/>
        </w:rPr>
      </w:pPr>
      <w:r w:rsidRPr="00266CDA">
        <w:rPr>
          <w:rFonts w:ascii="Times New Roman" w:hAnsi="Times New Roman" w:cs="Times New Roman"/>
          <w:b/>
        </w:rPr>
        <w:lastRenderedPageBreak/>
        <w:t xml:space="preserve"> </w:t>
      </w:r>
    </w:p>
    <w:p w14:paraId="4502FBEC" w14:textId="53F697DB" w:rsidR="00774D39" w:rsidRPr="00266CDA" w:rsidRDefault="00774D39" w:rsidP="00173201">
      <w:pPr>
        <w:spacing w:after="160"/>
        <w:ind w:firstLine="720"/>
        <w:jc w:val="both"/>
        <w:rPr>
          <w:rFonts w:ascii="Times New Roman" w:eastAsia="Times New Roman" w:hAnsi="Times New Roman" w:cs="Times New Roman"/>
        </w:rPr>
      </w:pPr>
      <w:r w:rsidRPr="00266CDA">
        <w:rPr>
          <w:rFonts w:ascii="Times New Roman" w:eastAsia="Times New Roman" w:hAnsi="Times New Roman" w:cs="Times New Roman"/>
        </w:rPr>
        <w:t xml:space="preserve">Table 4 depicts </w:t>
      </w:r>
      <w:r w:rsidR="000559DC" w:rsidRPr="00266CDA">
        <w:rPr>
          <w:rFonts w:ascii="Times New Roman" w:eastAsia="Times New Roman" w:hAnsi="Times New Roman" w:cs="Times New Roman"/>
        </w:rPr>
        <w:t xml:space="preserve">the skewness, kurtosis, and Cronbach’s alpha values </w:t>
      </w:r>
      <w:r w:rsidRPr="00266CDA">
        <w:rPr>
          <w:rFonts w:ascii="Times New Roman" w:eastAsia="Times New Roman" w:hAnsi="Times New Roman" w:cs="Times New Roman"/>
        </w:rPr>
        <w:t xml:space="preserve">related to each of the TAM variables in the study. </w:t>
      </w:r>
      <w:r w:rsidR="00C50547" w:rsidRPr="00266CDA">
        <w:rPr>
          <w:rFonts w:ascii="Times New Roman" w:eastAsia="Times New Roman" w:hAnsi="Times New Roman" w:cs="Times New Roman"/>
        </w:rPr>
        <w:t xml:space="preserve">The skewness values were between </w:t>
      </w:r>
      <w:r w:rsidR="00C50547" w:rsidRPr="00266CDA">
        <w:rPr>
          <w:rFonts w:ascii="Times New Roman" w:eastAsia="Verdana" w:hAnsi="Times New Roman" w:cs="Times New Roman"/>
        </w:rPr>
        <w:t xml:space="preserve">-0.91 and -0.79, whereas the </w:t>
      </w:r>
      <w:r w:rsidR="00C50547" w:rsidRPr="00266CDA">
        <w:rPr>
          <w:rFonts w:ascii="Times New Roman" w:hAnsi="Times New Roman" w:cs="Times New Roman"/>
        </w:rPr>
        <w:t xml:space="preserve">kurtosis values were between </w:t>
      </w:r>
      <w:r w:rsidR="00C50547" w:rsidRPr="00266CDA">
        <w:rPr>
          <w:rFonts w:ascii="Times New Roman" w:eastAsia="Verdana" w:hAnsi="Times New Roman" w:cs="Times New Roman"/>
        </w:rPr>
        <w:t xml:space="preserve">0.39 and 0.95. According to Nicklin and </w:t>
      </w:r>
      <w:proofErr w:type="spellStart"/>
      <w:r w:rsidR="00C50547" w:rsidRPr="00266CDA">
        <w:rPr>
          <w:rFonts w:ascii="Times New Roman" w:eastAsia="Verdana" w:hAnsi="Times New Roman" w:cs="Times New Roman"/>
        </w:rPr>
        <w:t>Plonsky</w:t>
      </w:r>
      <w:proofErr w:type="spellEnd"/>
      <w:r w:rsidR="00C50547" w:rsidRPr="00266CDA">
        <w:rPr>
          <w:rFonts w:ascii="Times New Roman" w:eastAsia="Verdana" w:hAnsi="Times New Roman" w:cs="Times New Roman"/>
        </w:rPr>
        <w:t xml:space="preserve"> (2020), </w:t>
      </w:r>
      <w:r w:rsidR="00C50547" w:rsidRPr="00266CDA">
        <w:rPr>
          <w:rFonts w:ascii="Times New Roman" w:eastAsia="Times New Roman" w:hAnsi="Times New Roman" w:cs="Times New Roman"/>
        </w:rPr>
        <w:t>skewness and kurtosis</w:t>
      </w:r>
      <w:r w:rsidR="00C50547" w:rsidRPr="00266CDA">
        <w:rPr>
          <w:rFonts w:ascii="Times New Roman" w:eastAsia="Verdana" w:hAnsi="Times New Roman" w:cs="Times New Roman"/>
        </w:rPr>
        <w:t xml:space="preserve"> values </w:t>
      </w:r>
      <w:r w:rsidR="00C241FA" w:rsidRPr="00266CDA">
        <w:rPr>
          <w:rFonts w:ascii="Times New Roman" w:eastAsia="Verdana" w:hAnsi="Times New Roman" w:cs="Times New Roman"/>
        </w:rPr>
        <w:t xml:space="preserve">between -3.29 and 3.29 are considered normal; thus, the data in this study falls within the thresholds of a normal distribution. </w:t>
      </w:r>
      <w:r w:rsidR="005E1B37" w:rsidRPr="00266CDA">
        <w:rPr>
          <w:rFonts w:ascii="Times New Roman" w:eastAsia="Verdana" w:hAnsi="Times New Roman" w:cs="Times New Roman"/>
        </w:rPr>
        <w:t xml:space="preserve">Concerning </w:t>
      </w:r>
      <w:r w:rsidR="005E1B37" w:rsidRPr="00266CDA">
        <w:rPr>
          <w:rFonts w:ascii="Times New Roman" w:hAnsi="Times New Roman" w:cs="Times New Roman"/>
        </w:rPr>
        <w:t>Cronbach’s alpha, a</w:t>
      </w:r>
      <w:r w:rsidR="002417C3" w:rsidRPr="00266CDA">
        <w:rPr>
          <w:rFonts w:ascii="Times New Roman" w:hAnsi="Times New Roman" w:cs="Times New Roman"/>
        </w:rPr>
        <w:t>ll three of the TAM constructs had values of 0.96 or greater, which indicates a high level of internal reliability</w:t>
      </w:r>
      <w:r w:rsidR="00BC7E1C" w:rsidRPr="00266CDA">
        <w:rPr>
          <w:rFonts w:ascii="Times New Roman" w:hAnsi="Times New Roman" w:cs="Times New Roman"/>
        </w:rPr>
        <w:t xml:space="preserve">. </w:t>
      </w:r>
    </w:p>
    <w:tbl>
      <w:tblPr>
        <w:tblStyle w:val="ListTable2-Accent1"/>
        <w:tblW w:w="6390" w:type="dxa"/>
        <w:tblLook w:val="0600" w:firstRow="0" w:lastRow="0" w:firstColumn="0" w:lastColumn="0" w:noHBand="1" w:noVBand="1"/>
      </w:tblPr>
      <w:tblGrid>
        <w:gridCol w:w="1523"/>
        <w:gridCol w:w="1761"/>
        <w:gridCol w:w="1377"/>
        <w:gridCol w:w="1729"/>
      </w:tblGrid>
      <w:tr w:rsidR="00774D39" w:rsidRPr="00266CDA" w14:paraId="39475A14" w14:textId="77777777" w:rsidTr="005E1B37">
        <w:trPr>
          <w:trHeight w:hRule="exact" w:val="464"/>
        </w:trPr>
        <w:tc>
          <w:tcPr>
            <w:tcW w:w="6390" w:type="dxa"/>
            <w:gridSpan w:val="4"/>
            <w:tcBorders>
              <w:top w:val="nil"/>
            </w:tcBorders>
          </w:tcPr>
          <w:p w14:paraId="24FA8184" w14:textId="4C5FF854" w:rsidR="00774D39" w:rsidRPr="00266CDA" w:rsidRDefault="00774D39" w:rsidP="00D764F8">
            <w:pPr>
              <w:tabs>
                <w:tab w:val="left" w:pos="1718"/>
              </w:tabs>
              <w:ind w:left="140" w:right="140"/>
              <w:rPr>
                <w:rFonts w:ascii="Times New Roman" w:eastAsia="Verdana" w:hAnsi="Times New Roman" w:cs="Times New Roman"/>
                <w:b/>
                <w:bCs/>
              </w:rPr>
            </w:pPr>
            <w:r w:rsidRPr="00266CDA">
              <w:rPr>
                <w:rFonts w:ascii="Times New Roman" w:hAnsi="Times New Roman" w:cs="Times New Roman"/>
                <w:b/>
                <w:bCs/>
              </w:rPr>
              <w:t xml:space="preserve">Table 4. Skewness, kurtosis, and Cronbach’s alpha </w:t>
            </w:r>
            <w:r w:rsidR="00325C47" w:rsidRPr="00266CDA">
              <w:rPr>
                <w:rFonts w:ascii="Times New Roman" w:hAnsi="Times New Roman" w:cs="Times New Roman"/>
                <w:b/>
                <w:bCs/>
              </w:rPr>
              <w:t>values</w:t>
            </w:r>
            <w:r w:rsidRPr="00266CDA">
              <w:rPr>
                <w:rFonts w:ascii="Times New Roman" w:hAnsi="Times New Roman" w:cs="Times New Roman"/>
                <w:b/>
                <w:bCs/>
              </w:rPr>
              <w:t xml:space="preserve"> </w:t>
            </w:r>
          </w:p>
        </w:tc>
      </w:tr>
      <w:tr w:rsidR="005E1B37" w:rsidRPr="00266CDA" w14:paraId="0CA096EF" w14:textId="77777777" w:rsidTr="005E1B37">
        <w:trPr>
          <w:trHeight w:hRule="exact" w:val="464"/>
        </w:trPr>
        <w:tc>
          <w:tcPr>
            <w:tcW w:w="1523" w:type="dxa"/>
            <w:shd w:val="clear" w:color="auto" w:fill="D9E2F3" w:themeFill="accent1" w:themeFillTint="33"/>
          </w:tcPr>
          <w:p w14:paraId="015782CB" w14:textId="5911CCFE" w:rsidR="00774D39" w:rsidRPr="00266CDA" w:rsidRDefault="00774D39" w:rsidP="00D764F8">
            <w:pPr>
              <w:tabs>
                <w:tab w:val="left" w:pos="1718"/>
              </w:tabs>
              <w:ind w:left="140" w:right="140"/>
              <w:rPr>
                <w:rFonts w:ascii="Times New Roman" w:eastAsia="Verdana" w:hAnsi="Times New Roman" w:cs="Times New Roman"/>
                <w:b/>
                <w:bCs/>
              </w:rPr>
            </w:pPr>
            <w:r w:rsidRPr="00266CDA">
              <w:rPr>
                <w:rFonts w:ascii="Times New Roman" w:eastAsia="Verdana" w:hAnsi="Times New Roman" w:cs="Times New Roman"/>
                <w:b/>
                <w:bCs/>
              </w:rPr>
              <w:t xml:space="preserve">Construct </w:t>
            </w:r>
          </w:p>
        </w:tc>
        <w:tc>
          <w:tcPr>
            <w:tcW w:w="1761" w:type="dxa"/>
            <w:shd w:val="clear" w:color="auto" w:fill="D9E2F3" w:themeFill="accent1" w:themeFillTint="33"/>
          </w:tcPr>
          <w:p w14:paraId="15414AD7" w14:textId="11BFC8D9" w:rsidR="00774D39" w:rsidRPr="00266CDA" w:rsidRDefault="00774D39" w:rsidP="00774D39">
            <w:pPr>
              <w:tabs>
                <w:tab w:val="left" w:pos="422"/>
                <w:tab w:val="center" w:pos="552"/>
                <w:tab w:val="left" w:pos="1718"/>
              </w:tabs>
              <w:ind w:left="140" w:right="140"/>
              <w:rPr>
                <w:rFonts w:ascii="Times New Roman" w:eastAsia="Verdana" w:hAnsi="Times New Roman" w:cs="Times New Roman"/>
                <w:b/>
                <w:bCs/>
              </w:rPr>
            </w:pPr>
            <w:r w:rsidRPr="00266CDA">
              <w:rPr>
                <w:rFonts w:ascii="Times New Roman" w:eastAsia="Verdana" w:hAnsi="Times New Roman" w:cs="Times New Roman"/>
                <w:b/>
                <w:bCs/>
              </w:rPr>
              <w:tab/>
            </w:r>
            <w:r w:rsidRPr="00266CDA">
              <w:rPr>
                <w:rFonts w:ascii="Times New Roman" w:eastAsia="Verdana" w:hAnsi="Times New Roman" w:cs="Times New Roman"/>
                <w:b/>
                <w:bCs/>
              </w:rPr>
              <w:tab/>
            </w:r>
            <w:r w:rsidRPr="00266CDA">
              <w:rPr>
                <w:rFonts w:ascii="Times New Roman" w:hAnsi="Times New Roman" w:cs="Times New Roman"/>
                <w:b/>
                <w:bCs/>
              </w:rPr>
              <w:t>Skewness</w:t>
            </w:r>
          </w:p>
        </w:tc>
        <w:tc>
          <w:tcPr>
            <w:tcW w:w="1377" w:type="dxa"/>
            <w:shd w:val="clear" w:color="auto" w:fill="D9E2F3" w:themeFill="accent1" w:themeFillTint="33"/>
          </w:tcPr>
          <w:p w14:paraId="04E0CA37" w14:textId="5F57B55F" w:rsidR="00774D39" w:rsidRPr="00266CDA" w:rsidRDefault="00774D39" w:rsidP="00D764F8">
            <w:pPr>
              <w:tabs>
                <w:tab w:val="left" w:pos="1718"/>
              </w:tabs>
              <w:ind w:left="140" w:right="140"/>
              <w:jc w:val="center"/>
              <w:rPr>
                <w:rFonts w:ascii="Times New Roman" w:eastAsia="Verdana" w:hAnsi="Times New Roman" w:cs="Times New Roman"/>
                <w:b/>
                <w:bCs/>
              </w:rPr>
            </w:pPr>
            <w:r w:rsidRPr="00266CDA">
              <w:rPr>
                <w:rFonts w:ascii="Times New Roman" w:hAnsi="Times New Roman" w:cs="Times New Roman"/>
                <w:b/>
                <w:bCs/>
              </w:rPr>
              <w:t>Kurtosis</w:t>
            </w:r>
          </w:p>
        </w:tc>
        <w:tc>
          <w:tcPr>
            <w:tcW w:w="1729" w:type="dxa"/>
            <w:shd w:val="clear" w:color="auto" w:fill="D9E2F3" w:themeFill="accent1" w:themeFillTint="33"/>
          </w:tcPr>
          <w:p w14:paraId="3EBA501F" w14:textId="175FCEB9" w:rsidR="00774D39" w:rsidRPr="00266CDA" w:rsidRDefault="00774D39" w:rsidP="00D764F8">
            <w:pPr>
              <w:tabs>
                <w:tab w:val="left" w:pos="1718"/>
              </w:tabs>
              <w:ind w:left="140" w:right="140"/>
              <w:jc w:val="center"/>
              <w:rPr>
                <w:rFonts w:ascii="Times New Roman" w:eastAsia="Verdana" w:hAnsi="Times New Roman" w:cs="Times New Roman"/>
                <w:b/>
                <w:bCs/>
              </w:rPr>
            </w:pPr>
            <w:r w:rsidRPr="00266CDA">
              <w:rPr>
                <w:rFonts w:ascii="Times New Roman" w:eastAsia="Verdana" w:hAnsi="Times New Roman" w:cs="Times New Roman"/>
                <w:b/>
                <w:bCs/>
              </w:rPr>
              <w:t>α</w:t>
            </w:r>
          </w:p>
        </w:tc>
      </w:tr>
      <w:tr w:rsidR="005E1B37" w:rsidRPr="00266CDA" w14:paraId="4E73B361" w14:textId="77777777" w:rsidTr="005E1B37">
        <w:trPr>
          <w:trHeight w:hRule="exact" w:val="464"/>
        </w:trPr>
        <w:tc>
          <w:tcPr>
            <w:tcW w:w="1523" w:type="dxa"/>
          </w:tcPr>
          <w:p w14:paraId="07CB0CA5" w14:textId="0240EB12" w:rsidR="00774D39" w:rsidRPr="00266CDA" w:rsidRDefault="00774D39" w:rsidP="00D764F8">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PU</w:t>
            </w:r>
          </w:p>
        </w:tc>
        <w:tc>
          <w:tcPr>
            <w:tcW w:w="1761" w:type="dxa"/>
          </w:tcPr>
          <w:p w14:paraId="13B0C3CD" w14:textId="37F7C41B"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-0.91</w:t>
            </w:r>
          </w:p>
        </w:tc>
        <w:tc>
          <w:tcPr>
            <w:tcW w:w="1377" w:type="dxa"/>
          </w:tcPr>
          <w:p w14:paraId="7F54493D" w14:textId="153A9BA6"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0.93</w:t>
            </w:r>
          </w:p>
        </w:tc>
        <w:tc>
          <w:tcPr>
            <w:tcW w:w="1729" w:type="dxa"/>
          </w:tcPr>
          <w:p w14:paraId="65D2437B" w14:textId="47677BE6"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hAnsi="Times New Roman" w:cs="Times New Roman"/>
                <w:color w:val="000000"/>
              </w:rPr>
              <w:t>0.97</w:t>
            </w:r>
          </w:p>
        </w:tc>
      </w:tr>
      <w:tr w:rsidR="005E1B37" w:rsidRPr="00266CDA" w14:paraId="63E09E05" w14:textId="77777777" w:rsidTr="005E1B37">
        <w:trPr>
          <w:trHeight w:hRule="exact" w:val="464"/>
        </w:trPr>
        <w:tc>
          <w:tcPr>
            <w:tcW w:w="1523" w:type="dxa"/>
          </w:tcPr>
          <w:p w14:paraId="47B56714" w14:textId="07C9251A" w:rsidR="00774D39" w:rsidRPr="00266CDA" w:rsidRDefault="00774D39" w:rsidP="00D764F8">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PEOU</w:t>
            </w:r>
          </w:p>
        </w:tc>
        <w:tc>
          <w:tcPr>
            <w:tcW w:w="1761" w:type="dxa"/>
          </w:tcPr>
          <w:p w14:paraId="1540581D" w14:textId="0549FB8F"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-0.90</w:t>
            </w:r>
          </w:p>
        </w:tc>
        <w:tc>
          <w:tcPr>
            <w:tcW w:w="1377" w:type="dxa"/>
          </w:tcPr>
          <w:p w14:paraId="522765E1" w14:textId="1E6C4F69"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 xml:space="preserve">0.95 </w:t>
            </w:r>
          </w:p>
        </w:tc>
        <w:tc>
          <w:tcPr>
            <w:tcW w:w="1729" w:type="dxa"/>
          </w:tcPr>
          <w:p w14:paraId="57D36543" w14:textId="679FF7DE" w:rsidR="00774D39" w:rsidRPr="00266CDA" w:rsidRDefault="002B15DF" w:rsidP="00D764F8">
            <w:pPr>
              <w:tabs>
                <w:tab w:val="left" w:pos="1718"/>
              </w:tabs>
              <w:ind w:left="140" w:right="140"/>
              <w:jc w:val="center"/>
              <w:rPr>
                <w:rFonts w:ascii="Times New Roman" w:eastAsia="Verdana" w:hAnsi="Times New Roman" w:cs="Times New Roman"/>
              </w:rPr>
            </w:pPr>
            <w:r w:rsidRPr="00266CDA">
              <w:rPr>
                <w:rFonts w:ascii="Times New Roman" w:hAnsi="Times New Roman" w:cs="Times New Roman"/>
                <w:color w:val="000000"/>
              </w:rPr>
              <w:t xml:space="preserve">0.96 </w:t>
            </w:r>
          </w:p>
        </w:tc>
      </w:tr>
      <w:tr w:rsidR="005E1B37" w:rsidRPr="00266CDA" w14:paraId="65F7527F" w14:textId="77777777" w:rsidTr="005E1B37">
        <w:trPr>
          <w:trHeight w:hRule="exact" w:val="464"/>
        </w:trPr>
        <w:tc>
          <w:tcPr>
            <w:tcW w:w="1523" w:type="dxa"/>
          </w:tcPr>
          <w:p w14:paraId="3B1B081F" w14:textId="303365C8" w:rsidR="00774D39" w:rsidRPr="00266CDA" w:rsidRDefault="00774D39" w:rsidP="00D764F8">
            <w:pPr>
              <w:tabs>
                <w:tab w:val="left" w:pos="1718"/>
              </w:tabs>
              <w:ind w:left="140" w:right="140"/>
              <w:rPr>
                <w:rFonts w:ascii="Times New Roman" w:eastAsia="Verdana" w:hAnsi="Times New Roman" w:cs="Times New Roman"/>
              </w:rPr>
            </w:pPr>
            <w:r w:rsidRPr="00266CDA">
              <w:rPr>
                <w:rFonts w:ascii="Times New Roman" w:eastAsia="Verdana" w:hAnsi="Times New Roman" w:cs="Times New Roman"/>
              </w:rPr>
              <w:t>BI</w:t>
            </w:r>
          </w:p>
        </w:tc>
        <w:tc>
          <w:tcPr>
            <w:tcW w:w="1761" w:type="dxa"/>
          </w:tcPr>
          <w:p w14:paraId="60330D6C" w14:textId="6BD55D38" w:rsidR="00774D39" w:rsidRPr="00266CDA" w:rsidRDefault="00AB3C79"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 xml:space="preserve">-0.79 </w:t>
            </w:r>
          </w:p>
        </w:tc>
        <w:tc>
          <w:tcPr>
            <w:tcW w:w="1377" w:type="dxa"/>
          </w:tcPr>
          <w:p w14:paraId="343AAF8D" w14:textId="5A605801" w:rsidR="00774D39" w:rsidRPr="00266CDA" w:rsidRDefault="00AB3C79" w:rsidP="00D764F8">
            <w:pPr>
              <w:tabs>
                <w:tab w:val="left" w:pos="1718"/>
              </w:tabs>
              <w:ind w:left="140" w:right="140"/>
              <w:jc w:val="center"/>
              <w:rPr>
                <w:rFonts w:ascii="Times New Roman" w:eastAsia="Verdana" w:hAnsi="Times New Roman" w:cs="Times New Roman"/>
              </w:rPr>
            </w:pPr>
            <w:r w:rsidRPr="00266CDA">
              <w:rPr>
                <w:rFonts w:ascii="Times New Roman" w:eastAsia="Verdana" w:hAnsi="Times New Roman" w:cs="Times New Roman"/>
              </w:rPr>
              <w:t xml:space="preserve">0.39 </w:t>
            </w:r>
          </w:p>
        </w:tc>
        <w:tc>
          <w:tcPr>
            <w:tcW w:w="1729" w:type="dxa"/>
          </w:tcPr>
          <w:p w14:paraId="679F511A" w14:textId="6BE5392D" w:rsidR="00774D39" w:rsidRPr="00266CDA" w:rsidRDefault="00AB3C79" w:rsidP="00D764F8">
            <w:pPr>
              <w:tabs>
                <w:tab w:val="left" w:pos="1718"/>
              </w:tabs>
              <w:ind w:left="140" w:right="140"/>
              <w:jc w:val="center"/>
              <w:rPr>
                <w:rFonts w:ascii="Times New Roman" w:eastAsia="Verdana" w:hAnsi="Times New Roman" w:cs="Times New Roman"/>
              </w:rPr>
            </w:pPr>
            <w:r w:rsidRPr="00266CDA">
              <w:rPr>
                <w:rFonts w:ascii="Times New Roman" w:hAnsi="Times New Roman" w:cs="Times New Roman"/>
                <w:color w:val="000000"/>
              </w:rPr>
              <w:t xml:space="preserve">0.96 </w:t>
            </w:r>
          </w:p>
        </w:tc>
      </w:tr>
    </w:tbl>
    <w:p w14:paraId="4AD33DE6" w14:textId="77777777" w:rsidR="00774D39" w:rsidRPr="00266CDA" w:rsidRDefault="00774D39" w:rsidP="00173201">
      <w:pPr>
        <w:spacing w:after="160"/>
        <w:ind w:firstLine="720"/>
        <w:jc w:val="both"/>
        <w:rPr>
          <w:rFonts w:ascii="Times New Roman" w:eastAsia="Times New Roman" w:hAnsi="Times New Roman" w:cs="Times New Roman"/>
        </w:rPr>
      </w:pPr>
    </w:p>
    <w:p w14:paraId="2C622D5F" w14:textId="5D7DFA95" w:rsidR="003F6128" w:rsidRPr="00266CDA" w:rsidRDefault="54E7DBED" w:rsidP="00173201">
      <w:pPr>
        <w:spacing w:after="160"/>
        <w:ind w:firstLine="720"/>
        <w:jc w:val="both"/>
        <w:rPr>
          <w:rFonts w:ascii="Times New Roman" w:eastAsia="Times New Roman" w:hAnsi="Times New Roman" w:cs="Times New Roman"/>
        </w:rPr>
      </w:pPr>
      <w:r w:rsidRPr="00266CDA">
        <w:rPr>
          <w:rFonts w:ascii="Times New Roman" w:eastAsia="Times New Roman" w:hAnsi="Times New Roman" w:cs="Times New Roman"/>
        </w:rPr>
        <w:t xml:space="preserve">Table </w:t>
      </w:r>
      <w:r w:rsidR="00774D39" w:rsidRPr="00266CDA">
        <w:rPr>
          <w:rFonts w:ascii="Times New Roman" w:eastAsia="Times New Roman" w:hAnsi="Times New Roman" w:cs="Times New Roman"/>
        </w:rPr>
        <w:t>5</w:t>
      </w:r>
      <w:r w:rsidRPr="00266CDA">
        <w:rPr>
          <w:rFonts w:ascii="Times New Roman" w:eastAsia="Times New Roman" w:hAnsi="Times New Roman" w:cs="Times New Roman"/>
        </w:rPr>
        <w:t xml:space="preserve"> below displays the five overarching positive </w:t>
      </w:r>
      <w:r w:rsidR="00761EA5" w:rsidRPr="00266CDA">
        <w:rPr>
          <w:rFonts w:ascii="Times New Roman" w:eastAsia="Times New Roman" w:hAnsi="Times New Roman" w:cs="Times New Roman"/>
        </w:rPr>
        <w:t>themes</w:t>
      </w:r>
      <w:r w:rsidRPr="00266CDA">
        <w:rPr>
          <w:rFonts w:ascii="Times New Roman" w:eastAsia="Times New Roman" w:hAnsi="Times New Roman" w:cs="Times New Roman"/>
        </w:rPr>
        <w:t xml:space="preserve"> that were identified from the content analysis of the </w:t>
      </w:r>
      <w:r w:rsidR="00FC6530" w:rsidRPr="00266CDA">
        <w:rPr>
          <w:rFonts w:ascii="Times New Roman" w:eastAsia="Times New Roman" w:hAnsi="Times New Roman" w:cs="Times New Roman"/>
        </w:rPr>
        <w:t>open-ended written response</w:t>
      </w:r>
      <w:r w:rsidRPr="00266CDA">
        <w:rPr>
          <w:rFonts w:ascii="Times New Roman" w:eastAsia="Times New Roman" w:hAnsi="Times New Roman" w:cs="Times New Roman"/>
        </w:rPr>
        <w:t xml:space="preserve"> data regarding students’ </w:t>
      </w:r>
      <w:r w:rsidR="00FC6530" w:rsidRPr="00266CDA">
        <w:rPr>
          <w:rFonts w:ascii="Times New Roman" w:eastAsia="Times New Roman" w:hAnsi="Times New Roman" w:cs="Times New Roman"/>
        </w:rPr>
        <w:t>views</w:t>
      </w:r>
      <w:r w:rsidRPr="00266CDA">
        <w:rPr>
          <w:rFonts w:ascii="Times New Roman" w:eastAsia="Times New Roman" w:hAnsi="Times New Roman" w:cs="Times New Roman"/>
        </w:rPr>
        <w:t xml:space="preserve"> of ChatGPT. The most frequently commented-on theme</w:t>
      </w:r>
      <w:r w:rsidR="00761EA5" w:rsidRPr="00266CDA">
        <w:rPr>
          <w:rFonts w:ascii="Times New Roman" w:eastAsia="Times New Roman" w:hAnsi="Times New Roman" w:cs="Times New Roman"/>
        </w:rPr>
        <w:t xml:space="preserve"> was</w:t>
      </w:r>
      <w:r w:rsidRPr="00266CDA">
        <w:rPr>
          <w:rFonts w:ascii="Times New Roman" w:eastAsia="Times New Roman" w:hAnsi="Times New Roman" w:cs="Times New Roman"/>
        </w:rPr>
        <w:t xml:space="preserve"> related to enhanced learning</w:t>
      </w:r>
      <w:r w:rsidR="00FC6530" w:rsidRPr="00266CDA">
        <w:rPr>
          <w:rFonts w:ascii="Times New Roman" w:eastAsia="Times New Roman" w:hAnsi="Times New Roman" w:cs="Times New Roman"/>
        </w:rPr>
        <w:t xml:space="preserve"> (38</w:t>
      </w:r>
      <w:r w:rsidR="00F46754" w:rsidRPr="00266CDA">
        <w:rPr>
          <w:rFonts w:ascii="Times New Roman" w:eastAsia="Times New Roman" w:hAnsi="Times New Roman" w:cs="Times New Roman"/>
        </w:rPr>
        <w:t>.5</w:t>
      </w:r>
      <w:r w:rsidR="00FC6530" w:rsidRPr="00266CDA">
        <w:rPr>
          <w:rFonts w:ascii="Times New Roman" w:eastAsia="Times New Roman" w:hAnsi="Times New Roman" w:cs="Times New Roman"/>
        </w:rPr>
        <w:t>%)</w:t>
      </w:r>
      <w:r w:rsidRPr="00266CDA">
        <w:rPr>
          <w:rFonts w:ascii="Times New Roman" w:eastAsia="Times New Roman" w:hAnsi="Times New Roman" w:cs="Times New Roman"/>
        </w:rPr>
        <w:t>. This theme comprised three subthemes</w:t>
      </w:r>
      <w:r w:rsidR="00761EA5" w:rsidRPr="00266CDA">
        <w:rPr>
          <w:rFonts w:ascii="Times New Roman" w:eastAsia="Times New Roman" w:hAnsi="Times New Roman" w:cs="Times New Roman"/>
        </w:rPr>
        <w:t xml:space="preserve">: </w:t>
      </w:r>
      <w:r w:rsidR="00FC6530" w:rsidRPr="00266CDA">
        <w:rPr>
          <w:rFonts w:ascii="Times New Roman" w:eastAsia="Times New Roman" w:hAnsi="Times New Roman" w:cs="Times New Roman"/>
        </w:rPr>
        <w:t>personalized</w:t>
      </w:r>
      <w:r w:rsidRPr="00266CDA">
        <w:rPr>
          <w:rFonts w:ascii="Times New Roman" w:eastAsia="Times New Roman" w:hAnsi="Times New Roman" w:cs="Times New Roman"/>
        </w:rPr>
        <w:t xml:space="preserve"> learning</w:t>
      </w:r>
      <w:r w:rsidR="00FC6530" w:rsidRPr="00266CDA">
        <w:rPr>
          <w:rFonts w:ascii="Times New Roman" w:eastAsia="Times New Roman" w:hAnsi="Times New Roman" w:cs="Times New Roman"/>
        </w:rPr>
        <w:t xml:space="preserve"> </w:t>
      </w:r>
      <w:r w:rsidRPr="00266CDA">
        <w:rPr>
          <w:rFonts w:ascii="Times New Roman" w:eastAsia="Times New Roman" w:hAnsi="Times New Roman" w:cs="Times New Roman"/>
        </w:rPr>
        <w:t>(1</w:t>
      </w:r>
      <w:r w:rsidR="00F46754" w:rsidRPr="00266CDA">
        <w:rPr>
          <w:rFonts w:ascii="Times New Roman" w:eastAsia="Times New Roman" w:hAnsi="Times New Roman" w:cs="Times New Roman"/>
        </w:rPr>
        <w:t>6.9</w:t>
      </w:r>
      <w:r w:rsidRPr="00266CDA">
        <w:rPr>
          <w:rFonts w:ascii="Times New Roman" w:eastAsia="Times New Roman" w:hAnsi="Times New Roman" w:cs="Times New Roman"/>
        </w:rPr>
        <w:t>%), increased learning efficiency (16</w:t>
      </w:r>
      <w:r w:rsidR="00F46754" w:rsidRPr="00266CDA">
        <w:rPr>
          <w:rFonts w:ascii="Times New Roman" w:eastAsia="Times New Roman" w:hAnsi="Times New Roman" w:cs="Times New Roman"/>
        </w:rPr>
        <w:t>.1</w:t>
      </w:r>
      <w:r w:rsidRPr="00266CDA">
        <w:rPr>
          <w:rFonts w:ascii="Times New Roman" w:eastAsia="Times New Roman" w:hAnsi="Times New Roman" w:cs="Times New Roman"/>
        </w:rPr>
        <w:t>%), and the ability to acquire new vocabulary</w:t>
      </w:r>
      <w:r w:rsidR="007C61B1" w:rsidRPr="00266CDA">
        <w:rPr>
          <w:rFonts w:ascii="Times New Roman" w:eastAsia="Times New Roman" w:hAnsi="Times New Roman" w:cs="Times New Roman"/>
        </w:rPr>
        <w:t xml:space="preserve"> and </w:t>
      </w:r>
      <w:r w:rsidR="00761EA5" w:rsidRPr="00266CDA">
        <w:rPr>
          <w:rFonts w:ascii="Times New Roman" w:eastAsia="Times New Roman" w:hAnsi="Times New Roman" w:cs="Times New Roman"/>
        </w:rPr>
        <w:t xml:space="preserve">grammar </w:t>
      </w:r>
      <w:r w:rsidRPr="00266CDA">
        <w:rPr>
          <w:rFonts w:ascii="Times New Roman" w:eastAsia="Times New Roman" w:hAnsi="Times New Roman" w:cs="Times New Roman"/>
        </w:rPr>
        <w:t>(5</w:t>
      </w:r>
      <w:r w:rsidR="00F46754" w:rsidRPr="00266CDA">
        <w:rPr>
          <w:rFonts w:ascii="Times New Roman" w:eastAsia="Times New Roman" w:hAnsi="Times New Roman" w:cs="Times New Roman"/>
        </w:rPr>
        <w:t>.4</w:t>
      </w:r>
      <w:r w:rsidRPr="00266CDA">
        <w:rPr>
          <w:rFonts w:ascii="Times New Roman" w:eastAsia="Times New Roman" w:hAnsi="Times New Roman" w:cs="Times New Roman"/>
        </w:rPr>
        <w:t>%).</w:t>
      </w:r>
      <w:r w:rsidR="4620C2C1" w:rsidRPr="00266CDA">
        <w:rPr>
          <w:rFonts w:ascii="Times New Roman" w:eastAsia="Times New Roman" w:hAnsi="Times New Roman" w:cs="Times New Roman"/>
        </w:rPr>
        <w:t xml:space="preserve"> </w:t>
      </w:r>
      <w:r w:rsidRPr="00266CDA">
        <w:rPr>
          <w:rFonts w:ascii="Times New Roman" w:eastAsia="Times New Roman" w:hAnsi="Times New Roman" w:cs="Times New Roman"/>
        </w:rPr>
        <w:t xml:space="preserve">Following this, </w:t>
      </w:r>
      <w:r w:rsidR="001F2AE5" w:rsidRPr="00266CDA">
        <w:rPr>
          <w:rFonts w:ascii="Times New Roman" w:eastAsia="Times New Roman" w:hAnsi="Times New Roman" w:cs="Times New Roman"/>
        </w:rPr>
        <w:t xml:space="preserve">ease of </w:t>
      </w:r>
      <w:r w:rsidRPr="00266CDA">
        <w:rPr>
          <w:rFonts w:ascii="Times New Roman" w:eastAsia="Times New Roman" w:hAnsi="Times New Roman" w:cs="Times New Roman"/>
        </w:rPr>
        <w:t xml:space="preserve">information retrieval was the next most common theme, mentioned by </w:t>
      </w:r>
      <w:r w:rsidR="00F46754" w:rsidRPr="00266CDA">
        <w:rPr>
          <w:rFonts w:ascii="Times New Roman" w:eastAsia="Times New Roman" w:hAnsi="Times New Roman" w:cs="Times New Roman"/>
        </w:rPr>
        <w:t xml:space="preserve">approximately </w:t>
      </w:r>
      <w:r w:rsidRPr="00266CDA">
        <w:rPr>
          <w:rFonts w:ascii="Times New Roman" w:eastAsia="Times New Roman" w:hAnsi="Times New Roman" w:cs="Times New Roman"/>
        </w:rPr>
        <w:t xml:space="preserve">23% of </w:t>
      </w:r>
      <w:r w:rsidR="00761EA5" w:rsidRPr="00266CDA">
        <w:rPr>
          <w:rFonts w:ascii="Times New Roman" w:eastAsia="Times New Roman" w:hAnsi="Times New Roman" w:cs="Times New Roman"/>
        </w:rPr>
        <w:t xml:space="preserve">the </w:t>
      </w:r>
      <w:r w:rsidRPr="00266CDA">
        <w:rPr>
          <w:rFonts w:ascii="Times New Roman" w:eastAsia="Times New Roman" w:hAnsi="Times New Roman" w:cs="Times New Roman"/>
        </w:rPr>
        <w:t>participants</w:t>
      </w:r>
      <w:r w:rsidR="00EA2BD5" w:rsidRPr="00266CDA">
        <w:rPr>
          <w:rFonts w:ascii="Times New Roman" w:eastAsia="Times New Roman" w:hAnsi="Times New Roman" w:cs="Times New Roman"/>
        </w:rPr>
        <w:t xml:space="preserve"> who had experience with ChatGPT for L2 English learning</w:t>
      </w:r>
      <w:r w:rsidRPr="00266CDA">
        <w:rPr>
          <w:rFonts w:ascii="Times New Roman" w:eastAsia="Times New Roman" w:hAnsi="Times New Roman" w:cs="Times New Roman"/>
        </w:rPr>
        <w:t>.</w:t>
      </w:r>
      <w:r w:rsidR="00FE68D3" w:rsidRPr="00266CDA">
        <w:rPr>
          <w:rFonts w:ascii="Times New Roman" w:eastAsia="Times New Roman" w:hAnsi="Times New Roman" w:cs="Times New Roman"/>
        </w:rPr>
        <w:t xml:space="preserve"> </w:t>
      </w:r>
      <w:r w:rsidR="00F46754" w:rsidRPr="00266CDA">
        <w:rPr>
          <w:rFonts w:ascii="Times New Roman" w:eastAsia="Times New Roman" w:hAnsi="Times New Roman" w:cs="Times New Roman"/>
        </w:rPr>
        <w:t>Students</w:t>
      </w:r>
      <w:r w:rsidR="00761EA5" w:rsidRPr="00266CDA">
        <w:rPr>
          <w:rFonts w:ascii="Times New Roman" w:eastAsia="Times New Roman" w:hAnsi="Times New Roman" w:cs="Times New Roman"/>
        </w:rPr>
        <w:t xml:space="preserve"> who remarked </w:t>
      </w:r>
      <w:r w:rsidR="00120A03" w:rsidRPr="00266CDA">
        <w:rPr>
          <w:rFonts w:ascii="Times New Roman" w:eastAsia="Times New Roman" w:hAnsi="Times New Roman" w:cs="Times New Roman"/>
        </w:rPr>
        <w:t>on</w:t>
      </w:r>
      <w:r w:rsidR="00761EA5" w:rsidRPr="00266CDA">
        <w:rPr>
          <w:rFonts w:ascii="Times New Roman" w:eastAsia="Times New Roman" w:hAnsi="Times New Roman" w:cs="Times New Roman"/>
        </w:rPr>
        <w:t xml:space="preserve"> this theme</w:t>
      </w:r>
      <w:r w:rsidR="007361DE" w:rsidRPr="00266CDA">
        <w:rPr>
          <w:rFonts w:ascii="Times New Roman" w:eastAsia="Times New Roman" w:hAnsi="Times New Roman" w:cs="Times New Roman"/>
        </w:rPr>
        <w:t xml:space="preserve"> believed the AI chatbot </w:t>
      </w:r>
      <w:r w:rsidR="00D027CF" w:rsidRPr="00266CDA">
        <w:rPr>
          <w:rFonts w:ascii="Times New Roman" w:eastAsia="Times New Roman" w:hAnsi="Times New Roman" w:cs="Times New Roman"/>
        </w:rPr>
        <w:t>afforded</w:t>
      </w:r>
      <w:r w:rsidR="007361DE" w:rsidRPr="00266CDA">
        <w:rPr>
          <w:rFonts w:ascii="Times New Roman" w:eastAsia="Times New Roman" w:hAnsi="Times New Roman" w:cs="Times New Roman"/>
        </w:rPr>
        <w:t xml:space="preserve"> them </w:t>
      </w:r>
      <w:r w:rsidR="00FE68D3" w:rsidRPr="00266CDA">
        <w:rPr>
          <w:rFonts w:ascii="Times New Roman" w:eastAsia="Times New Roman" w:hAnsi="Times New Roman" w:cs="Times New Roman"/>
        </w:rPr>
        <w:t>quick and easy</w:t>
      </w:r>
      <w:r w:rsidR="007361DE" w:rsidRPr="00266CDA">
        <w:rPr>
          <w:rFonts w:ascii="Times New Roman" w:eastAsia="Times New Roman" w:hAnsi="Times New Roman" w:cs="Times New Roman"/>
        </w:rPr>
        <w:t xml:space="preserve"> access</w:t>
      </w:r>
      <w:r w:rsidR="00FE68D3" w:rsidRPr="00266CDA">
        <w:rPr>
          <w:rFonts w:ascii="Times New Roman" w:eastAsia="Times New Roman" w:hAnsi="Times New Roman" w:cs="Times New Roman"/>
        </w:rPr>
        <w:t xml:space="preserve"> to important</w:t>
      </w:r>
      <w:r w:rsidRPr="00266CDA">
        <w:rPr>
          <w:rFonts w:ascii="Times New Roman" w:eastAsia="Times New Roman" w:hAnsi="Times New Roman" w:cs="Times New Roman"/>
        </w:rPr>
        <w:t xml:space="preserve"> information. </w:t>
      </w:r>
      <w:r w:rsidR="00167D06" w:rsidRPr="00266CDA">
        <w:rPr>
          <w:rFonts w:ascii="Times New Roman" w:eastAsia="Times New Roman" w:hAnsi="Times New Roman" w:cs="Times New Roman"/>
        </w:rPr>
        <w:t>Thirdly, close</w:t>
      </w:r>
      <w:r w:rsidR="00F46754" w:rsidRPr="00266CDA">
        <w:rPr>
          <w:rFonts w:ascii="Times New Roman" w:eastAsia="Times New Roman" w:hAnsi="Times New Roman" w:cs="Times New Roman"/>
        </w:rPr>
        <w:t xml:space="preserve"> to </w:t>
      </w:r>
      <w:r w:rsidRPr="00266CDA">
        <w:rPr>
          <w:rFonts w:ascii="Times New Roman" w:eastAsia="Times New Roman" w:hAnsi="Times New Roman" w:cs="Times New Roman"/>
        </w:rPr>
        <w:t>17% of</w:t>
      </w:r>
      <w:r w:rsidR="00F46754" w:rsidRPr="00266CDA">
        <w:rPr>
          <w:rFonts w:ascii="Times New Roman" w:eastAsia="Times New Roman" w:hAnsi="Times New Roman" w:cs="Times New Roman"/>
        </w:rPr>
        <w:t xml:space="preserve"> the</w:t>
      </w:r>
      <w:r w:rsidRPr="00266CDA">
        <w:rPr>
          <w:rFonts w:ascii="Times New Roman" w:eastAsia="Times New Roman" w:hAnsi="Times New Roman" w:cs="Times New Roman"/>
        </w:rPr>
        <w:t xml:space="preserve"> </w:t>
      </w:r>
      <w:r w:rsidR="00820ACD" w:rsidRPr="00266CDA">
        <w:rPr>
          <w:rFonts w:ascii="Times New Roman" w:eastAsia="Times New Roman" w:hAnsi="Times New Roman" w:cs="Times New Roman"/>
        </w:rPr>
        <w:t>respondents</w:t>
      </w:r>
      <w:r w:rsidRPr="00266CDA">
        <w:rPr>
          <w:rFonts w:ascii="Times New Roman" w:eastAsia="Times New Roman" w:hAnsi="Times New Roman" w:cs="Times New Roman"/>
        </w:rPr>
        <w:t xml:space="preserve"> discussed how utilizing ChatGPT while studying helped improve their learning </w:t>
      </w:r>
      <w:r w:rsidR="00E65E13" w:rsidRPr="00266CDA">
        <w:rPr>
          <w:rFonts w:ascii="Times New Roman" w:eastAsia="Times New Roman" w:hAnsi="Times New Roman" w:cs="Times New Roman"/>
        </w:rPr>
        <w:t xml:space="preserve">comprehension, i.e., the digital resource supported their </w:t>
      </w:r>
      <w:r w:rsidR="00005C26" w:rsidRPr="00266CDA">
        <w:rPr>
          <w:rFonts w:ascii="Times New Roman" w:eastAsia="Times New Roman" w:hAnsi="Times New Roman" w:cs="Times New Roman"/>
        </w:rPr>
        <w:t>comprehension</w:t>
      </w:r>
      <w:r w:rsidR="00E65E13" w:rsidRPr="00266CDA">
        <w:rPr>
          <w:rFonts w:ascii="Times New Roman" w:eastAsia="Times New Roman" w:hAnsi="Times New Roman" w:cs="Times New Roman"/>
        </w:rPr>
        <w:t xml:space="preserve"> of</w:t>
      </w:r>
      <w:r w:rsidR="00005C26" w:rsidRPr="00266CDA">
        <w:rPr>
          <w:rFonts w:ascii="Times New Roman" w:eastAsia="Times New Roman" w:hAnsi="Times New Roman" w:cs="Times New Roman"/>
        </w:rPr>
        <w:t xml:space="preserve"> specific English phrases or words</w:t>
      </w:r>
      <w:r w:rsidRPr="00266CDA">
        <w:rPr>
          <w:rFonts w:ascii="Times New Roman" w:eastAsia="Times New Roman" w:hAnsi="Times New Roman" w:cs="Times New Roman"/>
        </w:rPr>
        <w:t>. The final two positive affordances</w:t>
      </w:r>
      <w:r w:rsidR="00005C26" w:rsidRPr="00266CDA">
        <w:rPr>
          <w:rFonts w:ascii="Times New Roman" w:eastAsia="Times New Roman" w:hAnsi="Times New Roman" w:cs="Times New Roman"/>
        </w:rPr>
        <w:t xml:space="preserve"> that were identified</w:t>
      </w:r>
      <w:r w:rsidRPr="00266CDA">
        <w:rPr>
          <w:rFonts w:ascii="Times New Roman" w:eastAsia="Times New Roman" w:hAnsi="Times New Roman" w:cs="Times New Roman"/>
        </w:rPr>
        <w:t xml:space="preserve"> pertained to the ability of ChatGPT to provide </w:t>
      </w:r>
      <w:r w:rsidR="00005C26" w:rsidRPr="00266CDA">
        <w:rPr>
          <w:rFonts w:ascii="Times New Roman" w:eastAsia="Times New Roman" w:hAnsi="Times New Roman" w:cs="Times New Roman"/>
        </w:rPr>
        <w:t>corrective feedback</w:t>
      </w:r>
      <w:r w:rsidRPr="00266CDA">
        <w:rPr>
          <w:rFonts w:ascii="Times New Roman" w:eastAsia="Times New Roman" w:hAnsi="Times New Roman" w:cs="Times New Roman"/>
        </w:rPr>
        <w:t xml:space="preserve"> (11</w:t>
      </w:r>
      <w:r w:rsidR="001B4269" w:rsidRPr="00266CDA">
        <w:rPr>
          <w:rFonts w:ascii="Times New Roman" w:eastAsia="Times New Roman" w:hAnsi="Times New Roman" w:cs="Times New Roman"/>
        </w:rPr>
        <w:t>.5</w:t>
      </w:r>
      <w:r w:rsidRPr="00266CDA">
        <w:rPr>
          <w:rFonts w:ascii="Times New Roman" w:eastAsia="Times New Roman" w:hAnsi="Times New Roman" w:cs="Times New Roman"/>
        </w:rPr>
        <w:t>%) and writing support (</w:t>
      </w:r>
      <w:r w:rsidR="001B4269" w:rsidRPr="00266CDA">
        <w:rPr>
          <w:rFonts w:ascii="Times New Roman" w:eastAsia="Times New Roman" w:hAnsi="Times New Roman" w:cs="Times New Roman"/>
        </w:rPr>
        <w:t>7.7</w:t>
      </w:r>
      <w:r w:rsidRPr="00266CDA">
        <w:rPr>
          <w:rFonts w:ascii="Times New Roman" w:eastAsia="Times New Roman" w:hAnsi="Times New Roman" w:cs="Times New Roman"/>
        </w:rPr>
        <w:t>%).</w:t>
      </w:r>
    </w:p>
    <w:tbl>
      <w:tblPr>
        <w:tblStyle w:val="ListTable2-Accent1"/>
        <w:tblW w:w="9492" w:type="dxa"/>
        <w:tblLayout w:type="fixed"/>
        <w:tblLook w:val="04A0" w:firstRow="1" w:lastRow="0" w:firstColumn="1" w:lastColumn="0" w:noHBand="0" w:noVBand="1"/>
      </w:tblPr>
      <w:tblGrid>
        <w:gridCol w:w="1800"/>
        <w:gridCol w:w="1620"/>
        <w:gridCol w:w="1530"/>
        <w:gridCol w:w="4542"/>
      </w:tblGrid>
      <w:tr w:rsidR="00BF2338" w:rsidRPr="00266CDA" w14:paraId="2945D7C4" w14:textId="77777777" w:rsidTr="00EB4CE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492" w:type="dxa"/>
            <w:gridSpan w:val="4"/>
            <w:tcBorders>
              <w:top w:val="nil"/>
            </w:tcBorders>
          </w:tcPr>
          <w:p w14:paraId="3C99ABAF" w14:textId="1F770E42" w:rsidR="00BF2338" w:rsidRPr="00266CDA" w:rsidRDefault="00BF2338" w:rsidP="00173201">
            <w:pPr>
              <w:rPr>
                <w:rFonts w:ascii="Times New Roman" w:hAnsi="Times New Roman" w:cs="Times New Roman"/>
              </w:rPr>
            </w:pPr>
            <w:r w:rsidRPr="00266CDA">
              <w:rPr>
                <w:rFonts w:ascii="Times New Roman" w:hAnsi="Times New Roman" w:cs="Times New Roman"/>
              </w:rPr>
              <w:t xml:space="preserve">Table </w:t>
            </w:r>
            <w:r w:rsidR="00774D39" w:rsidRPr="00266CDA">
              <w:rPr>
                <w:rFonts w:ascii="Times New Roman" w:hAnsi="Times New Roman" w:cs="Times New Roman"/>
              </w:rPr>
              <w:t>5</w:t>
            </w:r>
            <w:r w:rsidRPr="00266CDA">
              <w:rPr>
                <w:rFonts w:ascii="Times New Roman" w:hAnsi="Times New Roman" w:cs="Times New Roman"/>
              </w:rPr>
              <w:t xml:space="preserve">. </w:t>
            </w:r>
            <w:r w:rsidRPr="00266CDA">
              <w:rPr>
                <w:rFonts w:ascii="Times New Roman" w:eastAsia="Times New Roman" w:hAnsi="Times New Roman" w:cs="Times New Roman"/>
              </w:rPr>
              <w:t>Positive themes related to the use of ChatGPT for L2 English learning</w:t>
            </w:r>
          </w:p>
        </w:tc>
      </w:tr>
      <w:tr w:rsidR="00BF2338" w:rsidRPr="00266CDA" w14:paraId="68CF8017" w14:textId="77777777" w:rsidTr="007E5FF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800" w:type="dxa"/>
          </w:tcPr>
          <w:p w14:paraId="0DAF5ECE" w14:textId="69202149" w:rsidR="00BF2338" w:rsidRPr="00266CDA" w:rsidRDefault="00BF2338" w:rsidP="00173201">
            <w:pPr>
              <w:rPr>
                <w:rFonts w:ascii="Times New Roman" w:eastAsia="Calibri" w:hAnsi="Times New Roman" w:cs="Times New Roman"/>
                <w:b w:val="0"/>
                <w:bCs w:val="0"/>
              </w:rPr>
            </w:pPr>
            <w:r w:rsidRPr="00266CDA">
              <w:rPr>
                <w:rFonts w:ascii="Times New Roman" w:eastAsia="Calibri" w:hAnsi="Times New Roman" w:cs="Times New Roman"/>
              </w:rPr>
              <w:t>Theme</w:t>
            </w:r>
          </w:p>
        </w:tc>
        <w:tc>
          <w:tcPr>
            <w:tcW w:w="1620" w:type="dxa"/>
          </w:tcPr>
          <w:p w14:paraId="1BD4B671" w14:textId="10A9D4D9"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Subthemes</w:t>
            </w:r>
          </w:p>
        </w:tc>
        <w:tc>
          <w:tcPr>
            <w:tcW w:w="1530" w:type="dxa"/>
          </w:tcPr>
          <w:p w14:paraId="4A67C9F8" w14:textId="6EA1FE52"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 of students (%)</w:t>
            </w:r>
          </w:p>
        </w:tc>
        <w:tc>
          <w:tcPr>
            <w:tcW w:w="4542" w:type="dxa"/>
          </w:tcPr>
          <w:p w14:paraId="0ABBFC6C" w14:textId="6F822907"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Example quotations</w:t>
            </w:r>
          </w:p>
        </w:tc>
      </w:tr>
      <w:tr w:rsidR="00BF2338" w:rsidRPr="00266CDA" w14:paraId="285BEDA7"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34068658" w14:textId="01D3383C"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Enhanced learning</w:t>
            </w:r>
          </w:p>
        </w:tc>
        <w:tc>
          <w:tcPr>
            <w:tcW w:w="1620" w:type="dxa"/>
          </w:tcPr>
          <w:p w14:paraId="1D54B8EB" w14:textId="3054A2F9"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5A245581" w14:textId="5E570D63"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50 (38.5%)</w:t>
            </w:r>
          </w:p>
        </w:tc>
        <w:tc>
          <w:tcPr>
            <w:tcW w:w="4542" w:type="dxa"/>
          </w:tcPr>
          <w:p w14:paraId="7F6C675F" w14:textId="3F79A798"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r>
      <w:tr w:rsidR="00BF2338" w:rsidRPr="00266CDA" w14:paraId="6B47EED4"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5541BA73" w14:textId="06068812"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65C786D0" w14:textId="64E5F278" w:rsidR="00BF2338" w:rsidRPr="00266CDA" w:rsidRDefault="00E81432"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Personalized learning</w:t>
            </w:r>
          </w:p>
        </w:tc>
        <w:tc>
          <w:tcPr>
            <w:tcW w:w="1530" w:type="dxa"/>
          </w:tcPr>
          <w:p w14:paraId="7EDBE307" w14:textId="6EAE58AD"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22 (16.9%)</w:t>
            </w:r>
          </w:p>
        </w:tc>
        <w:tc>
          <w:tcPr>
            <w:tcW w:w="4542" w:type="dxa"/>
          </w:tcPr>
          <w:p w14:paraId="04B82328" w14:textId="1471B3C7"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Each study can be tailored to the individual's needs</w:t>
            </w:r>
          </w:p>
        </w:tc>
      </w:tr>
      <w:tr w:rsidR="00BF2338" w:rsidRPr="00266CDA" w14:paraId="6FB37959"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84E6C32" w14:textId="25CAA8E9"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52908579" w14:textId="41F71B44"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 xml:space="preserve"> </w:t>
            </w:r>
          </w:p>
        </w:tc>
        <w:tc>
          <w:tcPr>
            <w:tcW w:w="1530" w:type="dxa"/>
          </w:tcPr>
          <w:p w14:paraId="40D70989" w14:textId="19607166"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2FA9DD13" w14:textId="3CF9F13E"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Enable us to study ourselves (need nobody's help)</w:t>
            </w:r>
          </w:p>
        </w:tc>
      </w:tr>
      <w:tr w:rsidR="00BF2338" w:rsidRPr="00266CDA" w14:paraId="287AEE59"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18CB69AA" w14:textId="21193135"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10F1C457" w14:textId="73CF0799"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Increased learning efficiency</w:t>
            </w:r>
          </w:p>
        </w:tc>
        <w:tc>
          <w:tcPr>
            <w:tcW w:w="1530" w:type="dxa"/>
          </w:tcPr>
          <w:p w14:paraId="607A5E97" w14:textId="5244150A"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21 (16.1%)</w:t>
            </w:r>
          </w:p>
        </w:tc>
        <w:tc>
          <w:tcPr>
            <w:tcW w:w="4542" w:type="dxa"/>
          </w:tcPr>
          <w:p w14:paraId="7C46178C" w14:textId="3FF1C053" w:rsidR="00BF2338" w:rsidRPr="00266CDA" w:rsidRDefault="005B019A"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The ability to easily and quickly ask about English and get an accurate answer</w:t>
            </w:r>
          </w:p>
        </w:tc>
      </w:tr>
      <w:tr w:rsidR="00BF2338" w:rsidRPr="00266CDA" w14:paraId="00A8328F"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69251A32" w14:textId="3BC483C6"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1634CD2C" w14:textId="20BCF838"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 xml:space="preserve"> </w:t>
            </w:r>
          </w:p>
        </w:tc>
        <w:tc>
          <w:tcPr>
            <w:tcW w:w="1530" w:type="dxa"/>
          </w:tcPr>
          <w:p w14:paraId="139B63AC" w14:textId="68AF343D"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471504AB" w14:textId="0242F899"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Learn more efficiently by reducing unnecessary work</w:t>
            </w:r>
          </w:p>
        </w:tc>
      </w:tr>
      <w:tr w:rsidR="00BF2338" w:rsidRPr="00266CDA" w14:paraId="67CA1C9E" w14:textId="77777777" w:rsidTr="007E5FF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800" w:type="dxa"/>
          </w:tcPr>
          <w:p w14:paraId="2A4F5A66" w14:textId="5950F378"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lastRenderedPageBreak/>
              <w:t xml:space="preserve"> </w:t>
            </w:r>
          </w:p>
        </w:tc>
        <w:tc>
          <w:tcPr>
            <w:tcW w:w="1620" w:type="dxa"/>
          </w:tcPr>
          <w:p w14:paraId="3D88508D" w14:textId="586F6CA8"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Learn new vocabulary and grammar</w:t>
            </w:r>
          </w:p>
        </w:tc>
        <w:tc>
          <w:tcPr>
            <w:tcW w:w="1530" w:type="dxa"/>
          </w:tcPr>
          <w:p w14:paraId="4E715DB3" w14:textId="570613C7"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7 (5.4%)</w:t>
            </w:r>
          </w:p>
        </w:tc>
        <w:tc>
          <w:tcPr>
            <w:tcW w:w="4542" w:type="dxa"/>
          </w:tcPr>
          <w:p w14:paraId="5BAEE962" w14:textId="057A96F4"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Learn new bombastic vocabulary and writing in a more mature way.</w:t>
            </w:r>
          </w:p>
        </w:tc>
      </w:tr>
      <w:tr w:rsidR="00BF2338" w:rsidRPr="00266CDA" w14:paraId="532B4268"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7D8693AC" w14:textId="49B31919"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2B6E7CCF" w14:textId="2C8B92C7"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 xml:space="preserve"> </w:t>
            </w:r>
          </w:p>
        </w:tc>
        <w:tc>
          <w:tcPr>
            <w:tcW w:w="1530" w:type="dxa"/>
          </w:tcPr>
          <w:p w14:paraId="54C68E5F" w14:textId="35A15BFF"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1BD3D423" w14:textId="3F1C68B2"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It teaches me expressions I would not come up with on my own</w:t>
            </w:r>
          </w:p>
        </w:tc>
      </w:tr>
      <w:tr w:rsidR="00BF2338" w:rsidRPr="00266CDA" w14:paraId="7A62439D"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122D0F43" w14:textId="4EC81483" w:rsidR="00BF2338" w:rsidRPr="00266CDA" w:rsidRDefault="00EC028F" w:rsidP="00173201">
            <w:pPr>
              <w:rPr>
                <w:rFonts w:ascii="Times New Roman" w:hAnsi="Times New Roman" w:cs="Times New Roman"/>
              </w:rPr>
            </w:pPr>
            <w:r w:rsidRPr="00266CDA">
              <w:rPr>
                <w:rFonts w:ascii="Times New Roman" w:eastAsia="Calibri" w:hAnsi="Times New Roman" w:cs="Times New Roman"/>
                <w:color w:val="000000" w:themeColor="text1"/>
              </w:rPr>
              <w:t>Ease of i</w:t>
            </w:r>
            <w:r w:rsidR="00BF2338" w:rsidRPr="00266CDA">
              <w:rPr>
                <w:rFonts w:ascii="Times New Roman" w:eastAsia="Calibri" w:hAnsi="Times New Roman" w:cs="Times New Roman"/>
                <w:color w:val="000000" w:themeColor="text1"/>
              </w:rPr>
              <w:t xml:space="preserve">nformation retrieval </w:t>
            </w:r>
          </w:p>
        </w:tc>
        <w:tc>
          <w:tcPr>
            <w:tcW w:w="1620" w:type="dxa"/>
          </w:tcPr>
          <w:p w14:paraId="44E3D323" w14:textId="67D42240"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 xml:space="preserve"> </w:t>
            </w:r>
          </w:p>
        </w:tc>
        <w:tc>
          <w:tcPr>
            <w:tcW w:w="1530" w:type="dxa"/>
          </w:tcPr>
          <w:p w14:paraId="574BB932" w14:textId="0C4DC2DC"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30 (23.1%)</w:t>
            </w:r>
          </w:p>
        </w:tc>
        <w:tc>
          <w:tcPr>
            <w:tcW w:w="4542" w:type="dxa"/>
          </w:tcPr>
          <w:p w14:paraId="28C42796" w14:textId="7AE2615D"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r>
      <w:tr w:rsidR="00BF2338" w:rsidRPr="00266CDA" w14:paraId="28221603"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7F0B5F1D" w14:textId="5D4CFDC7"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31BDB033" w14:textId="09183228"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1530" w:type="dxa"/>
          </w:tcPr>
          <w:p w14:paraId="629C5905" w14:textId="069485BF"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42" w:type="dxa"/>
          </w:tcPr>
          <w:p w14:paraId="274D42EE" w14:textId="315E6EA1"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Can obtain information more efficiently. </w:t>
            </w:r>
          </w:p>
        </w:tc>
      </w:tr>
      <w:tr w:rsidR="00BF2338" w:rsidRPr="00266CDA" w14:paraId="750A174E"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2A3C209" w14:textId="279874E5"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19847462" w14:textId="0123F45F"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66CDA">
              <w:rPr>
                <w:rFonts w:ascii="Times New Roman" w:eastAsia="Calibri" w:hAnsi="Times New Roman" w:cs="Times New Roman"/>
                <w:b/>
                <w:bCs/>
                <w:color w:val="000000" w:themeColor="text1"/>
              </w:rPr>
              <w:t xml:space="preserve"> </w:t>
            </w:r>
          </w:p>
        </w:tc>
        <w:tc>
          <w:tcPr>
            <w:tcW w:w="1530" w:type="dxa"/>
          </w:tcPr>
          <w:p w14:paraId="33724CB9" w14:textId="7E3E54DD"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5F98AA27" w14:textId="59E65DC1"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It is an efficient way to gather information.</w:t>
            </w:r>
          </w:p>
        </w:tc>
      </w:tr>
      <w:tr w:rsidR="00BF2338" w:rsidRPr="00266CDA" w14:paraId="31C88E11"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E83B491" w14:textId="4D3A0439"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Improved comprehension</w:t>
            </w:r>
          </w:p>
        </w:tc>
        <w:tc>
          <w:tcPr>
            <w:tcW w:w="1620" w:type="dxa"/>
          </w:tcPr>
          <w:p w14:paraId="2F7EE320" w14:textId="2CBEF951"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65034AD4" w14:textId="21EC4D23"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22 (16.9%)</w:t>
            </w:r>
          </w:p>
        </w:tc>
        <w:tc>
          <w:tcPr>
            <w:tcW w:w="4542" w:type="dxa"/>
          </w:tcPr>
          <w:p w14:paraId="014E41CD" w14:textId="5FEB5E8D"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Quickly identify unfamiliar words and phrases</w:t>
            </w:r>
          </w:p>
        </w:tc>
      </w:tr>
      <w:tr w:rsidR="00BF2338" w:rsidRPr="00266CDA" w14:paraId="0A089862"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61AE3725" w14:textId="0D43D617"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514AA709" w14:textId="2B104299"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0367E40D" w14:textId="08B7E021"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367095EF" w14:textId="73EAADCD"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Immediate help with the meaning of English words you do not understand</w:t>
            </w:r>
          </w:p>
        </w:tc>
      </w:tr>
      <w:tr w:rsidR="00BF2338" w:rsidRPr="00266CDA" w14:paraId="0CD1F16F" w14:textId="77777777" w:rsidTr="007E5FF4">
        <w:trPr>
          <w:trHeight w:val="870"/>
        </w:trPr>
        <w:tc>
          <w:tcPr>
            <w:cnfStyle w:val="001000000000" w:firstRow="0" w:lastRow="0" w:firstColumn="1" w:lastColumn="0" w:oddVBand="0" w:evenVBand="0" w:oddHBand="0" w:evenHBand="0" w:firstRowFirstColumn="0" w:firstRowLastColumn="0" w:lastRowFirstColumn="0" w:lastRowLastColumn="0"/>
            <w:tcW w:w="1800" w:type="dxa"/>
          </w:tcPr>
          <w:p w14:paraId="501CF6EA" w14:textId="5D2C703C" w:rsidR="00BF2338" w:rsidRPr="00266CDA" w:rsidRDefault="00646BFC" w:rsidP="00173201">
            <w:pPr>
              <w:rPr>
                <w:rFonts w:ascii="Times New Roman" w:hAnsi="Times New Roman" w:cs="Times New Roman"/>
              </w:rPr>
            </w:pPr>
            <w:r w:rsidRPr="00266CDA">
              <w:rPr>
                <w:rFonts w:ascii="Times New Roman" w:eastAsia="Calibri" w:hAnsi="Times New Roman" w:cs="Times New Roman"/>
                <w:color w:val="000000" w:themeColor="text1"/>
              </w:rPr>
              <w:t>Corrective feedback</w:t>
            </w:r>
            <w:r w:rsidR="00BF2338" w:rsidRPr="00266CDA">
              <w:rPr>
                <w:rFonts w:ascii="Times New Roman" w:eastAsia="Calibri" w:hAnsi="Times New Roman" w:cs="Times New Roman"/>
                <w:color w:val="000000" w:themeColor="text1"/>
              </w:rPr>
              <w:t xml:space="preserve"> </w:t>
            </w:r>
          </w:p>
        </w:tc>
        <w:tc>
          <w:tcPr>
            <w:tcW w:w="1620" w:type="dxa"/>
          </w:tcPr>
          <w:p w14:paraId="3801BE75" w14:textId="494DA327"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3130E83E" w14:textId="3CB36C1D"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15 (11.5%)</w:t>
            </w:r>
          </w:p>
        </w:tc>
        <w:tc>
          <w:tcPr>
            <w:tcW w:w="4542" w:type="dxa"/>
          </w:tcPr>
          <w:p w14:paraId="65CF9B52" w14:textId="3E6EF2A8"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The ability to easily receive correction of English compositions. Until now, I could only ask my teacher or someone who knows English grammar directly, but now I can easily study by myself by using Chat GPT as a correction tool</w:t>
            </w:r>
          </w:p>
        </w:tc>
      </w:tr>
      <w:tr w:rsidR="00BF2338" w:rsidRPr="00266CDA" w14:paraId="1A973839"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0163854" w14:textId="1DCCC4E3"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42CC15E2" w14:textId="6C6504CF"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6FE257A6" w14:textId="54D8FB17"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542" w:type="dxa"/>
          </w:tcPr>
          <w:p w14:paraId="6BEBB1F4" w14:textId="76D0C20C" w:rsidR="00BF2338" w:rsidRPr="00266CDA" w:rsidRDefault="00A31BF4"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Can provide feedback on corrections</w:t>
            </w:r>
          </w:p>
        </w:tc>
      </w:tr>
      <w:tr w:rsidR="00BF2338" w:rsidRPr="00266CDA" w14:paraId="1E57892B" w14:textId="77777777" w:rsidTr="007E5FF4">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5A6520F0" w14:textId="70D29F38"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Writing support</w:t>
            </w:r>
          </w:p>
        </w:tc>
        <w:tc>
          <w:tcPr>
            <w:tcW w:w="1620" w:type="dxa"/>
          </w:tcPr>
          <w:p w14:paraId="5C584530" w14:textId="117E3432" w:rsidR="00BF2338" w:rsidRPr="00266CDA" w:rsidRDefault="00BF2338"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78E7B8CE" w14:textId="3CC0A715" w:rsidR="00BF2338" w:rsidRPr="00266CDA" w:rsidRDefault="00BF2338"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10 (7.7%)</w:t>
            </w:r>
          </w:p>
        </w:tc>
        <w:tc>
          <w:tcPr>
            <w:tcW w:w="4542" w:type="dxa"/>
          </w:tcPr>
          <w:p w14:paraId="03499E20" w14:textId="12DC9442" w:rsidR="00BF2338" w:rsidRPr="00266CDA" w:rsidRDefault="00DE3E40"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It means that grammar and spelling accuracy will be easier to write</w:t>
            </w:r>
            <w:r w:rsidR="00130218" w:rsidRPr="00266CDA">
              <w:rPr>
                <w:rFonts w:ascii="Times New Roman" w:eastAsia="Calibri" w:hAnsi="Times New Roman" w:cs="Times New Roman"/>
                <w:color w:val="000000" w:themeColor="text1"/>
              </w:rPr>
              <w:t>.</w:t>
            </w:r>
          </w:p>
        </w:tc>
      </w:tr>
      <w:tr w:rsidR="00BF2338" w:rsidRPr="00266CDA" w14:paraId="7240AEFB" w14:textId="77777777" w:rsidTr="007E5FF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1318DC66" w14:textId="36A515ED" w:rsidR="00BF2338" w:rsidRPr="00266CDA" w:rsidRDefault="00BF2338"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620" w:type="dxa"/>
          </w:tcPr>
          <w:p w14:paraId="4F092BE2" w14:textId="08579E97" w:rsidR="00BF2338" w:rsidRPr="00266CDA" w:rsidRDefault="00BF233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3F0D3945" w14:textId="51C4232A" w:rsidR="00BF2338" w:rsidRPr="00266CDA" w:rsidRDefault="00BF2338"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 xml:space="preserve"> </w:t>
            </w:r>
          </w:p>
        </w:tc>
        <w:tc>
          <w:tcPr>
            <w:tcW w:w="4542" w:type="dxa"/>
          </w:tcPr>
          <w:p w14:paraId="3B7E427D" w14:textId="612CE867" w:rsidR="00BF2338" w:rsidRPr="00266CDA" w:rsidRDefault="00130218"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I usually use ChatGPT to improvise my writing. After finishing my writing, I would ask the AI to enhance the sentences.</w:t>
            </w:r>
          </w:p>
        </w:tc>
      </w:tr>
    </w:tbl>
    <w:p w14:paraId="712ED0A1" w14:textId="2E891F2E" w:rsidR="60683437" w:rsidRPr="00266CDA" w:rsidRDefault="54E7DBED" w:rsidP="00173201">
      <w:pPr>
        <w:spacing w:after="160"/>
        <w:ind w:firstLine="720"/>
        <w:jc w:val="both"/>
        <w:rPr>
          <w:rFonts w:ascii="Times New Roman" w:eastAsia="Times New Roman" w:hAnsi="Times New Roman" w:cs="Times New Roman"/>
        </w:rPr>
      </w:pPr>
      <w:r w:rsidRPr="00266CDA">
        <w:rPr>
          <w:rFonts w:ascii="Times New Roman" w:eastAsia="Times New Roman" w:hAnsi="Times New Roman" w:cs="Times New Roman"/>
        </w:rPr>
        <w:t xml:space="preserve">Table </w:t>
      </w:r>
      <w:r w:rsidR="00774D39" w:rsidRPr="00266CDA">
        <w:rPr>
          <w:rFonts w:ascii="Times New Roman" w:eastAsia="Times New Roman" w:hAnsi="Times New Roman" w:cs="Times New Roman"/>
        </w:rPr>
        <w:t>6</w:t>
      </w:r>
      <w:r w:rsidRPr="00266CDA">
        <w:rPr>
          <w:rFonts w:ascii="Times New Roman" w:eastAsia="Times New Roman" w:hAnsi="Times New Roman" w:cs="Times New Roman"/>
        </w:rPr>
        <w:t xml:space="preserve"> below displays the four overarching negative themes </w:t>
      </w:r>
      <w:r w:rsidR="00937207" w:rsidRPr="00266CDA">
        <w:rPr>
          <w:rFonts w:ascii="Times New Roman" w:eastAsia="Times New Roman" w:hAnsi="Times New Roman" w:cs="Times New Roman"/>
        </w:rPr>
        <w:t>that</w:t>
      </w:r>
      <w:r w:rsidR="007F3642" w:rsidRPr="00266CDA">
        <w:rPr>
          <w:rFonts w:ascii="Times New Roman" w:eastAsia="Times New Roman" w:hAnsi="Times New Roman" w:cs="Times New Roman"/>
        </w:rPr>
        <w:t xml:space="preserve"> were identified</w:t>
      </w:r>
      <w:r w:rsidRPr="00266CDA">
        <w:rPr>
          <w:rFonts w:ascii="Times New Roman" w:eastAsia="Times New Roman" w:hAnsi="Times New Roman" w:cs="Times New Roman"/>
        </w:rPr>
        <w:t xml:space="preserve"> regarding </w:t>
      </w:r>
      <w:r w:rsidR="007F3642" w:rsidRPr="00266CDA">
        <w:rPr>
          <w:rFonts w:ascii="Times New Roman" w:eastAsia="Times New Roman" w:hAnsi="Times New Roman" w:cs="Times New Roman"/>
        </w:rPr>
        <w:t>the students’</w:t>
      </w:r>
      <w:r w:rsidR="0012229B" w:rsidRPr="00266CDA">
        <w:rPr>
          <w:rFonts w:ascii="Times New Roman" w:eastAsia="Times New Roman" w:hAnsi="Times New Roman" w:cs="Times New Roman"/>
        </w:rPr>
        <w:t xml:space="preserve"> perceptions of </w:t>
      </w:r>
      <w:r w:rsidRPr="00266CDA">
        <w:rPr>
          <w:rFonts w:ascii="Times New Roman" w:eastAsia="Times New Roman" w:hAnsi="Times New Roman" w:cs="Times New Roman"/>
        </w:rPr>
        <w:t xml:space="preserve">ChatGPT </w:t>
      </w:r>
      <w:r w:rsidR="0012229B" w:rsidRPr="00266CDA">
        <w:rPr>
          <w:rFonts w:ascii="Times New Roman" w:eastAsia="Times New Roman" w:hAnsi="Times New Roman" w:cs="Times New Roman"/>
        </w:rPr>
        <w:t>as an L2 learning tool</w:t>
      </w:r>
      <w:r w:rsidRPr="00266CDA">
        <w:rPr>
          <w:rFonts w:ascii="Times New Roman" w:eastAsia="Times New Roman" w:hAnsi="Times New Roman" w:cs="Times New Roman"/>
        </w:rPr>
        <w:t xml:space="preserve">. The most frequently commented-on theme </w:t>
      </w:r>
      <w:r w:rsidR="007F3642" w:rsidRPr="00266CDA">
        <w:rPr>
          <w:rFonts w:ascii="Times New Roman" w:eastAsia="Times New Roman" w:hAnsi="Times New Roman" w:cs="Times New Roman"/>
        </w:rPr>
        <w:t xml:space="preserve">was </w:t>
      </w:r>
      <w:r w:rsidRPr="00266CDA">
        <w:rPr>
          <w:rFonts w:ascii="Times New Roman" w:eastAsia="Times New Roman" w:hAnsi="Times New Roman" w:cs="Times New Roman"/>
        </w:rPr>
        <w:t xml:space="preserve">related to </w:t>
      </w:r>
      <w:r w:rsidR="007F3642" w:rsidRPr="00266CDA">
        <w:rPr>
          <w:rFonts w:ascii="Times New Roman" w:eastAsia="Times New Roman" w:hAnsi="Times New Roman" w:cs="Times New Roman"/>
        </w:rPr>
        <w:t>hindered learning</w:t>
      </w:r>
      <w:r w:rsidRPr="00266CDA">
        <w:rPr>
          <w:rFonts w:ascii="Times New Roman" w:eastAsia="Times New Roman" w:hAnsi="Times New Roman" w:cs="Times New Roman"/>
        </w:rPr>
        <w:t xml:space="preserve"> </w:t>
      </w:r>
      <w:r w:rsidR="007F3642" w:rsidRPr="00266CDA">
        <w:rPr>
          <w:rFonts w:ascii="Times New Roman" w:eastAsia="Times New Roman" w:hAnsi="Times New Roman" w:cs="Times New Roman"/>
        </w:rPr>
        <w:t>(</w:t>
      </w:r>
      <w:r w:rsidR="07A1A0E4" w:rsidRPr="00266CDA">
        <w:rPr>
          <w:rFonts w:ascii="Times New Roman" w:eastAsia="Times New Roman" w:hAnsi="Times New Roman" w:cs="Times New Roman"/>
        </w:rPr>
        <w:t>47.7</w:t>
      </w:r>
      <w:r w:rsidR="007F3642" w:rsidRPr="00266CDA">
        <w:rPr>
          <w:rFonts w:ascii="Times New Roman" w:eastAsia="Times New Roman" w:hAnsi="Times New Roman" w:cs="Times New Roman"/>
        </w:rPr>
        <w:t>%)</w:t>
      </w:r>
      <w:r w:rsidRPr="00266CDA">
        <w:rPr>
          <w:rFonts w:ascii="Times New Roman" w:eastAsia="Times New Roman" w:hAnsi="Times New Roman" w:cs="Times New Roman"/>
        </w:rPr>
        <w:t>.  This theme comprised two subthemes</w:t>
      </w:r>
      <w:r w:rsidR="007F3642" w:rsidRPr="00266CDA">
        <w:rPr>
          <w:rFonts w:ascii="Times New Roman" w:eastAsia="Times New Roman" w:hAnsi="Times New Roman" w:cs="Times New Roman"/>
        </w:rPr>
        <w:t xml:space="preserve">: </w:t>
      </w:r>
      <w:r w:rsidRPr="00266CDA">
        <w:rPr>
          <w:rFonts w:ascii="Times New Roman" w:eastAsia="Times New Roman" w:hAnsi="Times New Roman" w:cs="Times New Roman"/>
        </w:rPr>
        <w:t>decreased independent thinking (</w:t>
      </w:r>
      <w:r w:rsidR="161B9C34" w:rsidRPr="00266CDA">
        <w:rPr>
          <w:rFonts w:ascii="Times New Roman" w:eastAsia="Times New Roman" w:hAnsi="Times New Roman" w:cs="Times New Roman"/>
        </w:rPr>
        <w:t>21</w:t>
      </w:r>
      <w:r w:rsidR="009252E7" w:rsidRPr="00266CDA">
        <w:rPr>
          <w:rFonts w:ascii="Times New Roman" w:eastAsia="Times New Roman" w:hAnsi="Times New Roman" w:cs="Times New Roman"/>
        </w:rPr>
        <w:t>.5</w:t>
      </w:r>
      <w:r w:rsidRPr="00266CDA">
        <w:rPr>
          <w:rFonts w:ascii="Times New Roman" w:eastAsia="Times New Roman" w:hAnsi="Times New Roman" w:cs="Times New Roman"/>
        </w:rPr>
        <w:t xml:space="preserve">%) and </w:t>
      </w:r>
      <w:r w:rsidR="007F3642" w:rsidRPr="00266CDA">
        <w:rPr>
          <w:rFonts w:ascii="Times New Roman" w:eastAsia="Times New Roman" w:hAnsi="Times New Roman" w:cs="Times New Roman"/>
        </w:rPr>
        <w:t>language</w:t>
      </w:r>
      <w:r w:rsidRPr="00266CDA">
        <w:rPr>
          <w:rFonts w:ascii="Times New Roman" w:eastAsia="Times New Roman" w:hAnsi="Times New Roman" w:cs="Times New Roman"/>
        </w:rPr>
        <w:t xml:space="preserve"> skill decline (1</w:t>
      </w:r>
      <w:r w:rsidR="01B6019C" w:rsidRPr="00266CDA">
        <w:rPr>
          <w:rFonts w:ascii="Times New Roman" w:eastAsia="Times New Roman" w:hAnsi="Times New Roman" w:cs="Times New Roman"/>
        </w:rPr>
        <w:t>6.1</w:t>
      </w:r>
      <w:r w:rsidRPr="00266CDA">
        <w:rPr>
          <w:rFonts w:ascii="Times New Roman" w:eastAsia="Times New Roman" w:hAnsi="Times New Roman" w:cs="Times New Roman"/>
        </w:rPr>
        <w:t>%).</w:t>
      </w:r>
      <w:r w:rsidR="6D968589" w:rsidRPr="00266CDA">
        <w:rPr>
          <w:rFonts w:ascii="Times New Roman" w:eastAsia="Times New Roman" w:hAnsi="Times New Roman" w:cs="Times New Roman"/>
        </w:rPr>
        <w:t xml:space="preserve"> </w:t>
      </w:r>
      <w:r w:rsidRPr="00266CDA">
        <w:rPr>
          <w:rFonts w:ascii="Times New Roman" w:eastAsia="Times New Roman" w:hAnsi="Times New Roman" w:cs="Times New Roman"/>
        </w:rPr>
        <w:t xml:space="preserve">The second most prominent theme was </w:t>
      </w:r>
      <w:r w:rsidR="00FC66CD" w:rsidRPr="00266CDA">
        <w:rPr>
          <w:rFonts w:ascii="Times New Roman" w:eastAsia="Times New Roman" w:hAnsi="Times New Roman" w:cs="Times New Roman"/>
        </w:rPr>
        <w:t>connected</w:t>
      </w:r>
      <w:r w:rsidRPr="00266CDA">
        <w:rPr>
          <w:rFonts w:ascii="Times New Roman" w:eastAsia="Times New Roman" w:hAnsi="Times New Roman" w:cs="Times New Roman"/>
        </w:rPr>
        <w:t xml:space="preserve"> to information </w:t>
      </w:r>
      <w:r w:rsidR="00F111A8" w:rsidRPr="00266CDA">
        <w:rPr>
          <w:rFonts w:ascii="Times New Roman" w:eastAsia="Times New Roman" w:hAnsi="Times New Roman" w:cs="Times New Roman"/>
        </w:rPr>
        <w:t>inaccuracy</w:t>
      </w:r>
      <w:r w:rsidRPr="00266CDA">
        <w:rPr>
          <w:rFonts w:ascii="Times New Roman" w:eastAsia="Times New Roman" w:hAnsi="Times New Roman" w:cs="Times New Roman"/>
        </w:rPr>
        <w:t xml:space="preserve"> (2</w:t>
      </w:r>
      <w:r w:rsidR="009252E7" w:rsidRPr="00266CDA">
        <w:rPr>
          <w:rFonts w:ascii="Times New Roman" w:eastAsia="Times New Roman" w:hAnsi="Times New Roman" w:cs="Times New Roman"/>
        </w:rPr>
        <w:t>3.8</w:t>
      </w:r>
      <w:r w:rsidRPr="00266CDA">
        <w:rPr>
          <w:rFonts w:ascii="Times New Roman" w:eastAsia="Times New Roman" w:hAnsi="Times New Roman" w:cs="Times New Roman"/>
        </w:rPr>
        <w:t>%).</w:t>
      </w:r>
      <w:r w:rsidR="00FC66CD" w:rsidRPr="00266CDA">
        <w:rPr>
          <w:rFonts w:ascii="Times New Roman" w:eastAsia="Times New Roman" w:hAnsi="Times New Roman" w:cs="Times New Roman"/>
        </w:rPr>
        <w:t xml:space="preserve"> Respondents who </w:t>
      </w:r>
      <w:r w:rsidR="00871B76" w:rsidRPr="00266CDA">
        <w:rPr>
          <w:rFonts w:ascii="Times New Roman" w:eastAsia="Times New Roman" w:hAnsi="Times New Roman" w:cs="Times New Roman"/>
        </w:rPr>
        <w:t xml:space="preserve">commented on this theme had doubts about the AI chatbot’s ability to provide </w:t>
      </w:r>
      <w:r w:rsidR="00494998" w:rsidRPr="00266CDA">
        <w:rPr>
          <w:rFonts w:ascii="Times New Roman" w:eastAsia="Times New Roman" w:hAnsi="Times New Roman" w:cs="Times New Roman"/>
        </w:rPr>
        <w:t>consistently accurate responses.</w:t>
      </w:r>
      <w:r w:rsidRPr="00266CDA">
        <w:rPr>
          <w:rFonts w:ascii="Times New Roman" w:eastAsia="Times New Roman" w:hAnsi="Times New Roman" w:cs="Times New Roman"/>
        </w:rPr>
        <w:t xml:space="preserve"> The last identified </w:t>
      </w:r>
      <w:r w:rsidR="00B0540D" w:rsidRPr="00266CDA">
        <w:rPr>
          <w:rFonts w:ascii="Times New Roman" w:eastAsia="Times New Roman" w:hAnsi="Times New Roman" w:cs="Times New Roman"/>
        </w:rPr>
        <w:t>negative theme</w:t>
      </w:r>
      <w:r w:rsidRPr="00266CDA">
        <w:rPr>
          <w:rFonts w:ascii="Times New Roman" w:eastAsia="Times New Roman" w:hAnsi="Times New Roman" w:cs="Times New Roman"/>
        </w:rPr>
        <w:t xml:space="preserve">, commented on by </w:t>
      </w:r>
      <w:r w:rsidR="007A01EE" w:rsidRPr="00266CDA">
        <w:rPr>
          <w:rFonts w:ascii="Times New Roman" w:eastAsia="Times New Roman" w:hAnsi="Times New Roman" w:cs="Times New Roman"/>
        </w:rPr>
        <w:t xml:space="preserve">nearly </w:t>
      </w:r>
      <w:r w:rsidRPr="00266CDA">
        <w:rPr>
          <w:rFonts w:ascii="Times New Roman" w:eastAsia="Times New Roman" w:hAnsi="Times New Roman" w:cs="Times New Roman"/>
        </w:rPr>
        <w:t xml:space="preserve">14% of the participants, was the risk of becoming </w:t>
      </w:r>
      <w:proofErr w:type="spellStart"/>
      <w:r w:rsidRPr="00266CDA">
        <w:rPr>
          <w:rFonts w:ascii="Times New Roman" w:eastAsia="Times New Roman" w:hAnsi="Times New Roman" w:cs="Times New Roman"/>
        </w:rPr>
        <w:t>overreliant</w:t>
      </w:r>
      <w:proofErr w:type="spellEnd"/>
      <w:r w:rsidRPr="00266CDA">
        <w:rPr>
          <w:rFonts w:ascii="Times New Roman" w:eastAsia="Times New Roman" w:hAnsi="Times New Roman" w:cs="Times New Roman"/>
        </w:rPr>
        <w:t xml:space="preserve"> on ChatGPT.</w:t>
      </w:r>
      <w:r w:rsidR="00A0642A" w:rsidRPr="00266CDA">
        <w:rPr>
          <w:rFonts w:ascii="Times New Roman" w:eastAsia="Times New Roman" w:hAnsi="Times New Roman" w:cs="Times New Roman"/>
        </w:rPr>
        <w:t xml:space="preserve"> Students who </w:t>
      </w:r>
      <w:r w:rsidR="00A83C2C" w:rsidRPr="00266CDA">
        <w:rPr>
          <w:rFonts w:ascii="Times New Roman" w:eastAsia="Times New Roman" w:hAnsi="Times New Roman" w:cs="Times New Roman"/>
        </w:rPr>
        <w:t xml:space="preserve">remarked on this issue had concerns that using the </w:t>
      </w:r>
      <w:r w:rsidR="00132969" w:rsidRPr="00266CDA">
        <w:rPr>
          <w:rFonts w:ascii="Times New Roman" w:eastAsia="Times New Roman" w:hAnsi="Times New Roman" w:cs="Times New Roman"/>
        </w:rPr>
        <w:t xml:space="preserve">generative </w:t>
      </w:r>
      <w:r w:rsidR="00A83C2C" w:rsidRPr="00266CDA">
        <w:rPr>
          <w:rFonts w:ascii="Times New Roman" w:eastAsia="Times New Roman" w:hAnsi="Times New Roman" w:cs="Times New Roman"/>
        </w:rPr>
        <w:t xml:space="preserve">AI chatbot </w:t>
      </w:r>
      <w:r w:rsidR="004973C3" w:rsidRPr="00266CDA">
        <w:rPr>
          <w:rFonts w:ascii="Times New Roman" w:eastAsia="Times New Roman" w:hAnsi="Times New Roman" w:cs="Times New Roman"/>
        </w:rPr>
        <w:t xml:space="preserve">for English learning </w:t>
      </w:r>
      <w:r w:rsidR="007B0395" w:rsidRPr="00266CDA">
        <w:rPr>
          <w:rFonts w:ascii="Times New Roman" w:eastAsia="Times New Roman" w:hAnsi="Times New Roman" w:cs="Times New Roman"/>
        </w:rPr>
        <w:t xml:space="preserve">could lead to overdependence </w:t>
      </w:r>
      <w:r w:rsidR="004460D6" w:rsidRPr="00266CDA">
        <w:rPr>
          <w:rFonts w:ascii="Times New Roman" w:eastAsia="Times New Roman" w:hAnsi="Times New Roman" w:cs="Times New Roman"/>
        </w:rPr>
        <w:t>on</w:t>
      </w:r>
      <w:r w:rsidR="007B0395" w:rsidRPr="00266CDA">
        <w:rPr>
          <w:rFonts w:ascii="Times New Roman" w:eastAsia="Times New Roman" w:hAnsi="Times New Roman" w:cs="Times New Roman"/>
        </w:rPr>
        <w:t xml:space="preserve"> the digital resource</w:t>
      </w:r>
      <w:r w:rsidR="00B811B0" w:rsidRPr="00266CDA">
        <w:rPr>
          <w:rFonts w:ascii="Times New Roman" w:eastAsia="Times New Roman" w:hAnsi="Times New Roman" w:cs="Times New Roman"/>
        </w:rPr>
        <w:t xml:space="preserve">, which in turn would result in a decrease in learning ability. </w:t>
      </w:r>
    </w:p>
    <w:tbl>
      <w:tblPr>
        <w:tblStyle w:val="ListTable2-Accent1"/>
        <w:tblW w:w="9490" w:type="dxa"/>
        <w:tblLayout w:type="fixed"/>
        <w:tblLook w:val="04A0" w:firstRow="1" w:lastRow="0" w:firstColumn="1" w:lastColumn="0" w:noHBand="0" w:noVBand="1"/>
      </w:tblPr>
      <w:tblGrid>
        <w:gridCol w:w="1800"/>
        <w:gridCol w:w="1440"/>
        <w:gridCol w:w="1530"/>
        <w:gridCol w:w="4720"/>
      </w:tblGrid>
      <w:tr w:rsidR="002870FB" w:rsidRPr="00266CDA" w14:paraId="7BE38FBE" w14:textId="77777777" w:rsidTr="00EB4CE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490" w:type="dxa"/>
            <w:gridSpan w:val="4"/>
            <w:tcBorders>
              <w:top w:val="nil"/>
            </w:tcBorders>
          </w:tcPr>
          <w:p w14:paraId="588A1957" w14:textId="58B26B21" w:rsidR="002870FB" w:rsidRPr="00266CDA" w:rsidRDefault="002870FB" w:rsidP="00173201">
            <w:pPr>
              <w:spacing w:after="160"/>
              <w:rPr>
                <w:rFonts w:ascii="Times New Roman" w:eastAsia="Times New Roman" w:hAnsi="Times New Roman" w:cs="Times New Roman"/>
              </w:rPr>
            </w:pPr>
            <w:r w:rsidRPr="00266CDA">
              <w:rPr>
                <w:rFonts w:ascii="Times New Roman" w:eastAsia="Times New Roman" w:hAnsi="Times New Roman" w:cs="Times New Roman"/>
              </w:rPr>
              <w:t xml:space="preserve">Table </w:t>
            </w:r>
            <w:r w:rsidR="00774D39" w:rsidRPr="00266CDA">
              <w:rPr>
                <w:rFonts w:ascii="Times New Roman" w:eastAsia="Times New Roman" w:hAnsi="Times New Roman" w:cs="Times New Roman"/>
              </w:rPr>
              <w:t>6</w:t>
            </w:r>
            <w:r w:rsidRPr="00266CDA">
              <w:rPr>
                <w:rFonts w:ascii="Times New Roman" w:eastAsia="Times New Roman" w:hAnsi="Times New Roman" w:cs="Times New Roman"/>
              </w:rPr>
              <w:t>. Negative themes related to the use of ChatGPT for L2 English learning</w:t>
            </w:r>
          </w:p>
        </w:tc>
      </w:tr>
      <w:tr w:rsidR="002870FB" w:rsidRPr="00266CDA" w14:paraId="1415067D" w14:textId="77777777" w:rsidTr="0006265B">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800" w:type="dxa"/>
          </w:tcPr>
          <w:p w14:paraId="0A9D803C" w14:textId="412D8D3C" w:rsidR="002870FB" w:rsidRPr="00266CDA" w:rsidRDefault="002870FB" w:rsidP="00173201">
            <w:pPr>
              <w:rPr>
                <w:rFonts w:ascii="Times New Roman" w:eastAsia="Calibri" w:hAnsi="Times New Roman" w:cs="Times New Roman"/>
                <w:b w:val="0"/>
                <w:bCs w:val="0"/>
              </w:rPr>
            </w:pPr>
            <w:r w:rsidRPr="00266CDA">
              <w:rPr>
                <w:rFonts w:ascii="Times New Roman" w:eastAsia="Calibri" w:hAnsi="Times New Roman" w:cs="Times New Roman"/>
              </w:rPr>
              <w:t>Theme</w:t>
            </w:r>
          </w:p>
        </w:tc>
        <w:tc>
          <w:tcPr>
            <w:tcW w:w="1440" w:type="dxa"/>
          </w:tcPr>
          <w:p w14:paraId="574D44AE" w14:textId="0B8FFB5C" w:rsidR="002870FB" w:rsidRPr="00266CDA" w:rsidRDefault="002870FB" w:rsidP="0017320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Subthemes</w:t>
            </w:r>
          </w:p>
        </w:tc>
        <w:tc>
          <w:tcPr>
            <w:tcW w:w="1530" w:type="dxa"/>
          </w:tcPr>
          <w:p w14:paraId="4A509A9B" w14:textId="2DAAB39E" w:rsidR="002870FB" w:rsidRPr="00266CDA" w:rsidRDefault="002870FB" w:rsidP="001732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 of students (%)</w:t>
            </w:r>
          </w:p>
        </w:tc>
        <w:tc>
          <w:tcPr>
            <w:tcW w:w="4720" w:type="dxa"/>
          </w:tcPr>
          <w:p w14:paraId="11480C85" w14:textId="08B97AE9" w:rsidR="002870FB" w:rsidRPr="00266CDA" w:rsidRDefault="002870FB" w:rsidP="0017320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266CDA">
              <w:rPr>
                <w:rFonts w:ascii="Times New Roman" w:eastAsia="Calibri" w:hAnsi="Times New Roman" w:cs="Times New Roman"/>
                <w:b/>
                <w:bCs/>
              </w:rPr>
              <w:t>Example quotations</w:t>
            </w:r>
          </w:p>
        </w:tc>
      </w:tr>
      <w:tr w:rsidR="002870FB" w:rsidRPr="00266CDA" w14:paraId="14A7BF1E" w14:textId="77777777" w:rsidTr="0006265B">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2174AEBA" w14:textId="40EFEFBF" w:rsidR="002870FB" w:rsidRPr="00266CDA" w:rsidRDefault="00C610A6" w:rsidP="00173201">
            <w:pPr>
              <w:rPr>
                <w:rFonts w:ascii="Times New Roman" w:hAnsi="Times New Roman" w:cs="Times New Roman"/>
              </w:rPr>
            </w:pPr>
            <w:r w:rsidRPr="00266CDA">
              <w:rPr>
                <w:rFonts w:ascii="Times New Roman" w:eastAsia="Calibri" w:hAnsi="Times New Roman" w:cs="Times New Roman"/>
                <w:color w:val="000000" w:themeColor="text1"/>
              </w:rPr>
              <w:t>Hind</w:t>
            </w:r>
            <w:r w:rsidR="00AF4B6F" w:rsidRPr="00266CDA">
              <w:rPr>
                <w:rFonts w:ascii="Times New Roman" w:eastAsia="Calibri" w:hAnsi="Times New Roman" w:cs="Times New Roman"/>
                <w:color w:val="000000" w:themeColor="text1"/>
              </w:rPr>
              <w:t>ered learning</w:t>
            </w:r>
          </w:p>
        </w:tc>
        <w:tc>
          <w:tcPr>
            <w:tcW w:w="1440" w:type="dxa"/>
          </w:tcPr>
          <w:p w14:paraId="7964B05A" w14:textId="560EC4AB"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4020FF31" w14:textId="57A875DF" w:rsidR="002870FB" w:rsidRPr="00266CDA" w:rsidRDefault="78ADA3F9"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62</w:t>
            </w:r>
            <w:r w:rsidR="002870FB" w:rsidRPr="00266CDA">
              <w:rPr>
                <w:rFonts w:ascii="Times New Roman" w:eastAsia="Calibri" w:hAnsi="Times New Roman" w:cs="Times New Roman"/>
                <w:b/>
                <w:bCs/>
                <w:color w:val="000000" w:themeColor="text1"/>
              </w:rPr>
              <w:t xml:space="preserve"> (</w:t>
            </w:r>
            <w:r w:rsidR="3D34ED6D" w:rsidRPr="00266CDA">
              <w:rPr>
                <w:rFonts w:ascii="Times New Roman" w:eastAsia="Calibri" w:hAnsi="Times New Roman" w:cs="Times New Roman"/>
                <w:b/>
                <w:bCs/>
                <w:color w:val="000000" w:themeColor="text1"/>
              </w:rPr>
              <w:t>47</w:t>
            </w:r>
            <w:r w:rsidR="002870FB" w:rsidRPr="00266CDA">
              <w:rPr>
                <w:rFonts w:ascii="Times New Roman" w:eastAsia="Calibri" w:hAnsi="Times New Roman" w:cs="Times New Roman"/>
                <w:b/>
                <w:bCs/>
                <w:color w:val="000000" w:themeColor="text1"/>
              </w:rPr>
              <w:t>.</w:t>
            </w:r>
            <w:r w:rsidR="147840A3" w:rsidRPr="00266CDA">
              <w:rPr>
                <w:rFonts w:ascii="Times New Roman" w:eastAsia="Calibri" w:hAnsi="Times New Roman" w:cs="Times New Roman"/>
                <w:b/>
                <w:bCs/>
                <w:color w:val="000000" w:themeColor="text1"/>
              </w:rPr>
              <w:t>7</w:t>
            </w:r>
            <w:r w:rsidR="002870FB" w:rsidRPr="00266CDA">
              <w:rPr>
                <w:rFonts w:ascii="Times New Roman" w:eastAsia="Calibri" w:hAnsi="Times New Roman" w:cs="Times New Roman"/>
                <w:b/>
                <w:bCs/>
                <w:color w:val="000000" w:themeColor="text1"/>
              </w:rPr>
              <w:t>%)</w:t>
            </w:r>
          </w:p>
        </w:tc>
        <w:tc>
          <w:tcPr>
            <w:tcW w:w="4720" w:type="dxa"/>
          </w:tcPr>
          <w:p w14:paraId="4C0A612B" w14:textId="1BF72456"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r>
      <w:tr w:rsidR="002870FB" w:rsidRPr="00266CDA" w14:paraId="64BF0218" w14:textId="77777777" w:rsidTr="0006265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DCDBC44" w14:textId="662B69B0" w:rsidR="002870FB" w:rsidRPr="00266CDA" w:rsidRDefault="002870FB" w:rsidP="00173201">
            <w:pPr>
              <w:rPr>
                <w:rFonts w:ascii="Times New Roman" w:hAnsi="Times New Roman" w:cs="Times New Roman"/>
              </w:rPr>
            </w:pPr>
            <w:r w:rsidRPr="00266CDA">
              <w:rPr>
                <w:rFonts w:ascii="Times New Roman" w:eastAsia="Calibri" w:hAnsi="Times New Roman" w:cs="Times New Roman"/>
                <w:color w:val="000000" w:themeColor="text1"/>
              </w:rPr>
              <w:lastRenderedPageBreak/>
              <w:t xml:space="preserve"> </w:t>
            </w:r>
          </w:p>
        </w:tc>
        <w:tc>
          <w:tcPr>
            <w:tcW w:w="1440" w:type="dxa"/>
          </w:tcPr>
          <w:p w14:paraId="4DE581E8" w14:textId="4A13ABE9" w:rsidR="002870FB" w:rsidRPr="00266CDA" w:rsidRDefault="002870FB"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Decreased independent thinking</w:t>
            </w:r>
          </w:p>
        </w:tc>
        <w:tc>
          <w:tcPr>
            <w:tcW w:w="1530" w:type="dxa"/>
          </w:tcPr>
          <w:p w14:paraId="0CDB1982" w14:textId="44752CEF" w:rsidR="002870FB" w:rsidRPr="00266CDA" w:rsidRDefault="002870FB"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2</w:t>
            </w:r>
            <w:r w:rsidR="0FA69289" w:rsidRPr="00266CDA">
              <w:rPr>
                <w:rFonts w:ascii="Times New Roman" w:eastAsia="Calibri" w:hAnsi="Times New Roman" w:cs="Times New Roman"/>
                <w:color w:val="000000" w:themeColor="text1"/>
              </w:rPr>
              <w:t>8</w:t>
            </w:r>
            <w:r w:rsidRPr="00266CDA">
              <w:rPr>
                <w:rFonts w:ascii="Times New Roman" w:eastAsia="Calibri" w:hAnsi="Times New Roman" w:cs="Times New Roman"/>
                <w:color w:val="000000" w:themeColor="text1"/>
              </w:rPr>
              <w:t xml:space="preserve"> (</w:t>
            </w:r>
            <w:r w:rsidR="69F7F95E" w:rsidRPr="00266CDA">
              <w:rPr>
                <w:rFonts w:ascii="Times New Roman" w:eastAsia="Calibri" w:hAnsi="Times New Roman" w:cs="Times New Roman"/>
                <w:color w:val="000000" w:themeColor="text1"/>
              </w:rPr>
              <w:t>21</w:t>
            </w:r>
            <w:r w:rsidRPr="00266CDA">
              <w:rPr>
                <w:rFonts w:ascii="Times New Roman" w:eastAsia="Calibri" w:hAnsi="Times New Roman" w:cs="Times New Roman"/>
                <w:color w:val="000000" w:themeColor="text1"/>
              </w:rPr>
              <w:t>.5%)</w:t>
            </w:r>
          </w:p>
        </w:tc>
        <w:tc>
          <w:tcPr>
            <w:tcW w:w="4720" w:type="dxa"/>
          </w:tcPr>
          <w:p w14:paraId="0417CC40" w14:textId="7243DFAD" w:rsidR="002870FB" w:rsidRPr="00266CDA" w:rsidRDefault="002870FB"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Decrease in the ability to think and come up with answers independently.</w:t>
            </w:r>
          </w:p>
        </w:tc>
      </w:tr>
      <w:tr w:rsidR="002870FB" w:rsidRPr="00266CDA" w14:paraId="3039FE80" w14:textId="77777777" w:rsidTr="0006265B">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F9B2C77" w14:textId="430598C6" w:rsidR="002870FB" w:rsidRPr="00266CDA" w:rsidRDefault="002870FB"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440" w:type="dxa"/>
          </w:tcPr>
          <w:p w14:paraId="48B37289" w14:textId="4D83D00C"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02C6A26E" w14:textId="5860C04C" w:rsidR="002870FB" w:rsidRPr="00266CDA" w:rsidRDefault="002870FB"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720" w:type="dxa"/>
          </w:tcPr>
          <w:p w14:paraId="6CB79AB2" w14:textId="4B2A4479"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Weakening of the ability to think for oneself.</w:t>
            </w:r>
          </w:p>
        </w:tc>
      </w:tr>
      <w:tr w:rsidR="002870FB" w:rsidRPr="00266CDA" w14:paraId="43DB64FF" w14:textId="77777777" w:rsidTr="0006265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1A11DD2E" w14:textId="1CE6183C" w:rsidR="002870FB" w:rsidRPr="00266CDA" w:rsidRDefault="002870FB"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440" w:type="dxa"/>
          </w:tcPr>
          <w:p w14:paraId="6EDD2355" w14:textId="5A1D4C53" w:rsidR="002870FB" w:rsidRPr="00266CDA" w:rsidRDefault="002C79F7"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Language</w:t>
            </w:r>
            <w:r w:rsidR="002870FB" w:rsidRPr="00266CDA">
              <w:rPr>
                <w:rFonts w:ascii="Times New Roman" w:eastAsia="Calibri" w:hAnsi="Times New Roman" w:cs="Times New Roman"/>
                <w:color w:val="000000" w:themeColor="text1"/>
              </w:rPr>
              <w:t xml:space="preserve"> skill decline</w:t>
            </w:r>
          </w:p>
        </w:tc>
        <w:tc>
          <w:tcPr>
            <w:tcW w:w="1530" w:type="dxa"/>
          </w:tcPr>
          <w:p w14:paraId="1268BB99" w14:textId="72FF1D92" w:rsidR="002870FB" w:rsidRPr="00266CDA" w:rsidRDefault="5F99C353"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21</w:t>
            </w:r>
            <w:r w:rsidR="002870FB" w:rsidRPr="00266CDA">
              <w:rPr>
                <w:rFonts w:ascii="Times New Roman" w:eastAsia="Calibri" w:hAnsi="Times New Roman" w:cs="Times New Roman"/>
                <w:color w:val="000000" w:themeColor="text1"/>
              </w:rPr>
              <w:t xml:space="preserve"> (</w:t>
            </w:r>
            <w:r w:rsidR="123AEB84" w:rsidRPr="00266CDA">
              <w:rPr>
                <w:rFonts w:ascii="Times New Roman" w:eastAsia="Calibri" w:hAnsi="Times New Roman" w:cs="Times New Roman"/>
                <w:color w:val="000000" w:themeColor="text1"/>
              </w:rPr>
              <w:t>16.1</w:t>
            </w:r>
            <w:r w:rsidR="002870FB" w:rsidRPr="00266CDA">
              <w:rPr>
                <w:rFonts w:ascii="Times New Roman" w:eastAsia="Calibri" w:hAnsi="Times New Roman" w:cs="Times New Roman"/>
                <w:color w:val="000000" w:themeColor="text1"/>
              </w:rPr>
              <w:t>%)</w:t>
            </w:r>
          </w:p>
        </w:tc>
        <w:tc>
          <w:tcPr>
            <w:tcW w:w="4720" w:type="dxa"/>
          </w:tcPr>
          <w:p w14:paraId="6A1B16F7" w14:textId="7D97796C" w:rsidR="002870FB" w:rsidRPr="00266CDA" w:rsidRDefault="002870FB"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The ability to create sentences on one's own decreases.</w:t>
            </w:r>
          </w:p>
        </w:tc>
      </w:tr>
      <w:tr w:rsidR="002870FB" w:rsidRPr="00266CDA" w14:paraId="2C5AC6C7" w14:textId="77777777" w:rsidTr="0006265B">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7D90116B" w14:textId="208AFFA9" w:rsidR="002870FB" w:rsidRPr="00266CDA" w:rsidRDefault="002870FB"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440" w:type="dxa"/>
          </w:tcPr>
          <w:p w14:paraId="09929348" w14:textId="04554493"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2F8ACD3C" w14:textId="31F9CA40" w:rsidR="002870FB" w:rsidRPr="00266CDA" w:rsidRDefault="002870FB"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720" w:type="dxa"/>
          </w:tcPr>
          <w:p w14:paraId="66EA8099" w14:textId="7FFF0E0E" w:rsidR="002870FB" w:rsidRPr="00266CDA" w:rsidRDefault="002870FB"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Not developing the ability to grasp sentence structures and translate independently</w:t>
            </w:r>
          </w:p>
        </w:tc>
      </w:tr>
      <w:tr w:rsidR="00B2137E" w:rsidRPr="00266CDA" w14:paraId="4B73304A" w14:textId="77777777" w:rsidTr="0006265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493D3B33" w14:textId="20EDB0EA" w:rsidR="00B2137E" w:rsidRPr="00266CDA" w:rsidRDefault="00B2137E" w:rsidP="00173201">
            <w:pPr>
              <w:rPr>
                <w:rFonts w:ascii="Times New Roman" w:hAnsi="Times New Roman" w:cs="Times New Roman"/>
              </w:rPr>
            </w:pPr>
            <w:r w:rsidRPr="00266CDA">
              <w:rPr>
                <w:rFonts w:ascii="Times New Roman" w:eastAsia="Calibri" w:hAnsi="Times New Roman" w:cs="Times New Roman"/>
                <w:color w:val="000000" w:themeColor="text1"/>
              </w:rPr>
              <w:t>Information inaccuracy</w:t>
            </w:r>
          </w:p>
        </w:tc>
        <w:tc>
          <w:tcPr>
            <w:tcW w:w="1440" w:type="dxa"/>
          </w:tcPr>
          <w:p w14:paraId="10541A22" w14:textId="2E9890B8" w:rsidR="00B2137E" w:rsidRPr="00266CDA" w:rsidRDefault="00B2137E"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5F428FA7" w14:textId="6D1EB9A5" w:rsidR="00B2137E" w:rsidRPr="00266CDA" w:rsidRDefault="00B2137E"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31 (23.8%)</w:t>
            </w:r>
          </w:p>
        </w:tc>
        <w:tc>
          <w:tcPr>
            <w:tcW w:w="4720" w:type="dxa"/>
          </w:tcPr>
          <w:p w14:paraId="489FBA0A" w14:textId="120B55B2" w:rsidR="00B2137E" w:rsidRPr="00266CDA" w:rsidRDefault="00B2137E"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There are occasional incorrect answers.</w:t>
            </w:r>
          </w:p>
        </w:tc>
      </w:tr>
      <w:tr w:rsidR="00B2137E" w:rsidRPr="00266CDA" w14:paraId="1BEB60FA" w14:textId="77777777" w:rsidTr="0006265B">
        <w:trPr>
          <w:trHeight w:val="285"/>
        </w:trPr>
        <w:tc>
          <w:tcPr>
            <w:cnfStyle w:val="001000000000" w:firstRow="0" w:lastRow="0" w:firstColumn="1" w:lastColumn="0" w:oddVBand="0" w:evenVBand="0" w:oddHBand="0" w:evenHBand="0" w:firstRowFirstColumn="0" w:firstRowLastColumn="0" w:lastRowFirstColumn="0" w:lastRowLastColumn="0"/>
            <w:tcW w:w="1800" w:type="dxa"/>
          </w:tcPr>
          <w:p w14:paraId="3C4F2C73" w14:textId="2EE81DE2" w:rsidR="00B2137E" w:rsidRPr="00266CDA" w:rsidRDefault="00B2137E"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440" w:type="dxa"/>
          </w:tcPr>
          <w:p w14:paraId="22833693" w14:textId="705DFD81" w:rsidR="00B2137E" w:rsidRPr="00266CDA" w:rsidRDefault="00B2137E"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tcPr>
          <w:p w14:paraId="719641BA" w14:textId="60D32C61" w:rsidR="00B2137E" w:rsidRPr="00266CDA" w:rsidRDefault="00B2137E"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720" w:type="dxa"/>
          </w:tcPr>
          <w:p w14:paraId="158047D7" w14:textId="57E350F3" w:rsidR="00B2137E" w:rsidRPr="00266CDA" w:rsidRDefault="00B2137E"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ChatGPT is not always very reliable, and some students might not be able to make the distinction between reliable and unreliable information.</w:t>
            </w:r>
          </w:p>
        </w:tc>
      </w:tr>
      <w:tr w:rsidR="00B2137E" w:rsidRPr="00266CDA" w14:paraId="7BB820D2" w14:textId="77777777" w:rsidTr="0006265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0" w:type="dxa"/>
          </w:tcPr>
          <w:p w14:paraId="52130AD7" w14:textId="4F91FDA7" w:rsidR="00B2137E" w:rsidRPr="00266CDA" w:rsidRDefault="00B2137E" w:rsidP="00173201">
            <w:pPr>
              <w:rPr>
                <w:rFonts w:ascii="Times New Roman" w:hAnsi="Times New Roman" w:cs="Times New Roman"/>
              </w:rPr>
            </w:pPr>
            <w:r w:rsidRPr="00266CDA">
              <w:rPr>
                <w:rFonts w:ascii="Times New Roman" w:eastAsia="Calibri" w:hAnsi="Times New Roman" w:cs="Times New Roman"/>
                <w:color w:val="000000" w:themeColor="text1"/>
              </w:rPr>
              <w:t>Overreliance</w:t>
            </w:r>
          </w:p>
        </w:tc>
        <w:tc>
          <w:tcPr>
            <w:tcW w:w="1440" w:type="dxa"/>
          </w:tcPr>
          <w:p w14:paraId="4D56F521" w14:textId="1C39594B" w:rsidR="00B2137E" w:rsidRPr="00266CDA" w:rsidRDefault="00B2137E"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38A2FADF" w14:textId="0B7282C1" w:rsidR="00B2137E" w:rsidRPr="00266CDA" w:rsidRDefault="00B2137E" w:rsidP="001732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b/>
                <w:bCs/>
                <w:color w:val="000000" w:themeColor="text1"/>
              </w:rPr>
              <w:t>18 (13.8%)</w:t>
            </w:r>
          </w:p>
        </w:tc>
        <w:tc>
          <w:tcPr>
            <w:tcW w:w="4720" w:type="dxa"/>
          </w:tcPr>
          <w:p w14:paraId="0209E487" w14:textId="63BD1F36" w:rsidR="00B2137E" w:rsidRPr="00266CDA" w:rsidRDefault="00B2137E" w:rsidP="00173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Relying too much makes one stop thinking for oneself.</w:t>
            </w:r>
          </w:p>
        </w:tc>
      </w:tr>
      <w:tr w:rsidR="00B2137E" w:rsidRPr="00266CDA" w14:paraId="092466A1" w14:textId="77777777" w:rsidTr="0006265B">
        <w:trPr>
          <w:trHeight w:val="585"/>
        </w:trPr>
        <w:tc>
          <w:tcPr>
            <w:cnfStyle w:val="001000000000" w:firstRow="0" w:lastRow="0" w:firstColumn="1" w:lastColumn="0" w:oddVBand="0" w:evenVBand="0" w:oddHBand="0" w:evenHBand="0" w:firstRowFirstColumn="0" w:firstRowLastColumn="0" w:lastRowFirstColumn="0" w:lastRowLastColumn="0"/>
            <w:tcW w:w="1800" w:type="dxa"/>
          </w:tcPr>
          <w:p w14:paraId="216A1963" w14:textId="2559702C" w:rsidR="00B2137E" w:rsidRPr="00266CDA" w:rsidRDefault="00B2137E" w:rsidP="00173201">
            <w:pPr>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440" w:type="dxa"/>
          </w:tcPr>
          <w:p w14:paraId="4B2A5AD9" w14:textId="0AC1C6E0" w:rsidR="00B2137E" w:rsidRPr="00266CDA" w:rsidRDefault="00B2137E"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1530" w:type="dxa"/>
          </w:tcPr>
          <w:p w14:paraId="3D72F323" w14:textId="4FF9B9D2" w:rsidR="00B2137E" w:rsidRPr="00266CDA" w:rsidRDefault="00B2137E" w:rsidP="001732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 xml:space="preserve"> </w:t>
            </w:r>
          </w:p>
        </w:tc>
        <w:tc>
          <w:tcPr>
            <w:tcW w:w="4720" w:type="dxa"/>
          </w:tcPr>
          <w:p w14:paraId="1602B8C6" w14:textId="2EC7F588" w:rsidR="00B2137E" w:rsidRPr="00266CDA" w:rsidRDefault="00B2137E" w:rsidP="001732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6CDA">
              <w:rPr>
                <w:rFonts w:ascii="Times New Roman" w:eastAsia="Calibri" w:hAnsi="Times New Roman" w:cs="Times New Roman"/>
                <w:color w:val="000000" w:themeColor="text1"/>
              </w:rPr>
              <w:t>Overreliance on ChatGPT for corrections and generating sentences may hinder personal improvement in English proficiency, as it takes away the effort of doing it oneself.</w:t>
            </w:r>
          </w:p>
        </w:tc>
      </w:tr>
    </w:tbl>
    <w:p w14:paraId="3E29B6B5" w14:textId="77777777" w:rsidR="007F3F5E" w:rsidRPr="00266CDA" w:rsidRDefault="007F3F5E" w:rsidP="00173201">
      <w:pPr>
        <w:spacing w:after="160"/>
        <w:ind w:firstLine="720"/>
        <w:jc w:val="both"/>
        <w:rPr>
          <w:rFonts w:ascii="Times New Roman" w:eastAsia="Times New Roman" w:hAnsi="Times New Roman" w:cs="Times New Roman"/>
        </w:rPr>
      </w:pPr>
    </w:p>
    <w:p w14:paraId="45E1DC52" w14:textId="69488327" w:rsidR="001600BF" w:rsidRPr="00266CDA" w:rsidRDefault="001600BF" w:rsidP="00173201">
      <w:pPr>
        <w:pStyle w:val="ListParagraph"/>
        <w:numPr>
          <w:ilvl w:val="0"/>
          <w:numId w:val="6"/>
        </w:numPr>
        <w:ind w:left="360"/>
        <w:rPr>
          <w:rFonts w:ascii="Times New Roman" w:hAnsi="Times New Roman" w:cs="Times New Roman"/>
          <w:b/>
        </w:rPr>
      </w:pPr>
      <w:r w:rsidRPr="00266CDA">
        <w:rPr>
          <w:rFonts w:ascii="Times New Roman" w:hAnsi="Times New Roman" w:cs="Times New Roman"/>
          <w:b/>
        </w:rPr>
        <w:t>Discussion</w:t>
      </w:r>
    </w:p>
    <w:p w14:paraId="76DCE578" w14:textId="77777777" w:rsidR="006808B9" w:rsidRPr="00266CDA" w:rsidRDefault="001E3B0E" w:rsidP="001E3B0E">
      <w:pPr>
        <w:jc w:val="both"/>
        <w:rPr>
          <w:rFonts w:ascii="Times New Roman" w:hAnsi="Times New Roman" w:cs="Times New Roman"/>
        </w:rPr>
      </w:pPr>
      <w:r w:rsidRPr="00266CDA">
        <w:rPr>
          <w:rFonts w:ascii="Times New Roman" w:hAnsi="Times New Roman" w:cs="Times New Roman"/>
        </w:rPr>
        <w:t xml:space="preserve">RQ1 </w:t>
      </w:r>
      <w:r w:rsidR="006808B9" w:rsidRPr="00266CDA">
        <w:rPr>
          <w:rFonts w:ascii="Times New Roman" w:hAnsi="Times New Roman" w:cs="Times New Roman"/>
        </w:rPr>
        <w:t xml:space="preserve">explored Japanese university students’ practices of ChatGPT for self-regulated L2 English learning. </w:t>
      </w:r>
      <w:r w:rsidRPr="00266CDA">
        <w:rPr>
          <w:rFonts w:ascii="Times New Roman" w:hAnsi="Times New Roman" w:cs="Times New Roman"/>
        </w:rPr>
        <w:t xml:space="preserve">The results indicate that a small but significant number of Japanese EFL students are using ChatGPT to learn more about the English language. The findings also highlight the novel ways L2 English learners are using generative AI for language learning purposes. These results concerning Japanese EFL students’ practices toward ChatGPT bolster the limited research on generative AI in the context of learner practices, particularly when it comes to self-regulated L2 learning. Specifically, the findings are in line with </w:t>
      </w:r>
      <w:proofErr w:type="spellStart"/>
      <w:r w:rsidRPr="00266CDA">
        <w:rPr>
          <w:rFonts w:ascii="Times New Roman" w:hAnsi="Times New Roman" w:cs="Times New Roman"/>
        </w:rPr>
        <w:t>Tyton</w:t>
      </w:r>
      <w:proofErr w:type="spellEnd"/>
      <w:r w:rsidRPr="00266CDA">
        <w:rPr>
          <w:rFonts w:ascii="Times New Roman" w:hAnsi="Times New Roman" w:cs="Times New Roman"/>
        </w:rPr>
        <w:t xml:space="preserve"> Partners’ (2023) research report on American university student use of generative AI and the survey results reported in </w:t>
      </w:r>
      <w:proofErr w:type="spellStart"/>
      <w:r w:rsidRPr="00266CDA">
        <w:rPr>
          <w:rFonts w:ascii="Times New Roman" w:hAnsi="Times New Roman" w:cs="Times New Roman"/>
        </w:rPr>
        <w:t>Masutani</w:t>
      </w:r>
      <w:proofErr w:type="spellEnd"/>
      <w:r w:rsidRPr="00266CDA">
        <w:rPr>
          <w:rFonts w:ascii="Times New Roman" w:hAnsi="Times New Roman" w:cs="Times New Roman"/>
        </w:rPr>
        <w:t xml:space="preserve"> (2023) involving Japanese university students’ use of ChatGPT. In those surveys, 49% of American and 32% of Japanese college students reported using generative AI tools, which is higher than the 25% of Japanese EFL students who had experience with ChatGPT in our study. However, our study reported on a specific use case (i.e., L2 English learning), while the other two surveys explored the general use of generative AI among university students. Thus, it is understandable that a lower level of generative AI usage was found in our research. It is interesting to note however that language translation was reported by 19% of the non-daily users in </w:t>
      </w:r>
      <w:proofErr w:type="spellStart"/>
      <w:r w:rsidRPr="00266CDA">
        <w:rPr>
          <w:rFonts w:ascii="Times New Roman" w:hAnsi="Times New Roman" w:cs="Times New Roman"/>
        </w:rPr>
        <w:t>Tyton</w:t>
      </w:r>
      <w:proofErr w:type="spellEnd"/>
      <w:r w:rsidRPr="00266CDA">
        <w:rPr>
          <w:rFonts w:ascii="Times New Roman" w:hAnsi="Times New Roman" w:cs="Times New Roman"/>
        </w:rPr>
        <w:t xml:space="preserve"> Partners’ survey, which aligns with the high reported usage of ChatGPT-mediated translation among the respondents in our study. This suggests that students may be using generative AI as a replacement or alternative to popular machine translation tools such as Google Translate and </w:t>
      </w:r>
      <w:proofErr w:type="spellStart"/>
      <w:r w:rsidRPr="00266CDA">
        <w:rPr>
          <w:rFonts w:ascii="Times New Roman" w:hAnsi="Times New Roman" w:cs="Times New Roman"/>
        </w:rPr>
        <w:t>DeepL</w:t>
      </w:r>
      <w:proofErr w:type="spellEnd"/>
      <w:r w:rsidRPr="00266CDA">
        <w:rPr>
          <w:rFonts w:ascii="Times New Roman" w:hAnsi="Times New Roman" w:cs="Times New Roman"/>
        </w:rPr>
        <w:t xml:space="preserve">. </w:t>
      </w:r>
    </w:p>
    <w:p w14:paraId="5560B1E1" w14:textId="2AC8DD42" w:rsidR="001E3B0E" w:rsidRPr="00266CDA" w:rsidRDefault="001E3B0E" w:rsidP="006808B9">
      <w:pPr>
        <w:ind w:firstLine="720"/>
        <w:jc w:val="both"/>
        <w:rPr>
          <w:rFonts w:ascii="Times New Roman" w:hAnsi="Times New Roman" w:cs="Times New Roman"/>
        </w:rPr>
      </w:pPr>
      <w:r w:rsidRPr="00266CDA">
        <w:rPr>
          <w:rFonts w:ascii="Times New Roman" w:hAnsi="Times New Roman" w:cs="Times New Roman"/>
        </w:rPr>
        <w:t xml:space="preserve">Another similarity between </w:t>
      </w:r>
      <w:proofErr w:type="spellStart"/>
      <w:r w:rsidRPr="00266CDA">
        <w:rPr>
          <w:rFonts w:ascii="Times New Roman" w:hAnsi="Times New Roman" w:cs="Times New Roman"/>
        </w:rPr>
        <w:t>Tyton</w:t>
      </w:r>
      <w:proofErr w:type="spellEnd"/>
      <w:r w:rsidRPr="00266CDA">
        <w:rPr>
          <w:rFonts w:ascii="Times New Roman" w:hAnsi="Times New Roman" w:cs="Times New Roman"/>
        </w:rPr>
        <w:t xml:space="preserve"> Partners’ and our research is that both studies indicated that student users of generative AI most often utilize it for summarizing text. This implies that university students, including language learners, are using ChatGPT and other generative AI tools to better and/or more quickly understand written information. In short, the results from our study indicate that Japanese EFL learners are utilizing ChatGPT in various ways to learn more about the </w:t>
      </w:r>
      <w:r w:rsidRPr="00266CDA">
        <w:rPr>
          <w:rFonts w:ascii="Times New Roman" w:hAnsi="Times New Roman" w:cs="Times New Roman"/>
        </w:rPr>
        <w:lastRenderedPageBreak/>
        <w:t>target language, either formally for their English coursework or informally for their independent English studies.</w:t>
      </w:r>
    </w:p>
    <w:p w14:paraId="60540A6D" w14:textId="77777777" w:rsidR="00DD3FCA" w:rsidRPr="00266CDA" w:rsidRDefault="006808B9" w:rsidP="00DD3FCA">
      <w:pPr>
        <w:ind w:firstLine="720"/>
        <w:jc w:val="both"/>
        <w:rPr>
          <w:rFonts w:ascii="Times New Roman" w:hAnsi="Times New Roman" w:cs="Times New Roman"/>
        </w:rPr>
      </w:pPr>
      <w:r w:rsidRPr="00266CDA">
        <w:rPr>
          <w:rFonts w:ascii="Times New Roman" w:hAnsi="Times New Roman" w:cs="Times New Roman"/>
        </w:rPr>
        <w:t xml:space="preserve">RQ2 addressed Japanese university EFL students’ perceptions of ChatGPT for self-regulated L2 English learning. </w:t>
      </w:r>
      <w:r w:rsidR="00D10AAE" w:rsidRPr="00266CDA">
        <w:rPr>
          <w:rFonts w:ascii="Times New Roman" w:hAnsi="Times New Roman" w:cs="Times New Roman"/>
        </w:rPr>
        <w:t xml:space="preserve">According to the quantitative results, the participants had largely favorable opinions toward the </w:t>
      </w:r>
      <w:r w:rsidR="00532181" w:rsidRPr="00266CDA">
        <w:rPr>
          <w:rFonts w:ascii="Times New Roman" w:hAnsi="Times New Roman" w:cs="Times New Roman"/>
        </w:rPr>
        <w:t xml:space="preserve">PU, PEOU, and BI to use ChatGPT </w:t>
      </w:r>
      <w:r w:rsidR="00241FC6" w:rsidRPr="00266CDA">
        <w:rPr>
          <w:rFonts w:ascii="Times New Roman" w:hAnsi="Times New Roman" w:cs="Times New Roman"/>
        </w:rPr>
        <w:t xml:space="preserve">for L2 English learning. </w:t>
      </w:r>
      <w:r w:rsidR="00D10AAE" w:rsidRPr="00266CDA">
        <w:rPr>
          <w:rFonts w:ascii="Times New Roman" w:eastAsia="Times New Roman" w:hAnsi="Times New Roman" w:cs="Times New Roman"/>
        </w:rPr>
        <w:t>The</w:t>
      </w:r>
      <w:r w:rsidRPr="00266CDA">
        <w:rPr>
          <w:rFonts w:ascii="Times New Roman" w:eastAsia="Times New Roman" w:hAnsi="Times New Roman" w:cs="Times New Roman"/>
        </w:rPr>
        <w:t xml:space="preserve"> qualitative findings related to the EFL students’ perceptions toward ChatGPT help explain the quantitative results found in the present study. Namely, the qualitative findings highlight some of the reasons why the respondents had favorable views of the perceived usefulness and ease of use of the generative AI chatbot for self-regulated language learning. </w:t>
      </w:r>
      <w:r w:rsidR="00880C80" w:rsidRPr="00266CDA">
        <w:rPr>
          <w:rFonts w:ascii="Times New Roman" w:eastAsia="Times New Roman" w:hAnsi="Times New Roman" w:cs="Times New Roman"/>
        </w:rPr>
        <w:t>M</w:t>
      </w:r>
      <w:r w:rsidRPr="00266CDA">
        <w:rPr>
          <w:rFonts w:ascii="Times New Roman" w:eastAsia="Times New Roman" w:hAnsi="Times New Roman" w:cs="Times New Roman"/>
        </w:rPr>
        <w:t xml:space="preserve">any of them believed it enhanced their language learning, gave them easier access to key information, and improved L2 comprehension. These results are in line with current L2 literature on the generative AI chatbot. Specifically, the current study supports the notion that L2 students have varied views on ChatGPT for English learning. While they may believe the technology is a useful language-learning resource, they also </w:t>
      </w:r>
      <w:r w:rsidR="00CD6C0A" w:rsidRPr="00266CDA">
        <w:rPr>
          <w:rFonts w:ascii="Times New Roman" w:eastAsia="Times New Roman" w:hAnsi="Times New Roman" w:cs="Times New Roman"/>
        </w:rPr>
        <w:t>recognize its limitations as well as</w:t>
      </w:r>
      <w:r w:rsidRPr="00266CDA">
        <w:rPr>
          <w:rFonts w:ascii="Times New Roman" w:eastAsia="Times New Roman" w:hAnsi="Times New Roman" w:cs="Times New Roman"/>
        </w:rPr>
        <w:t xml:space="preserve"> the risks it poses to language learning (</w:t>
      </w:r>
      <w:r w:rsidR="009E5EFB" w:rsidRPr="00266CDA">
        <w:rPr>
          <w:rFonts w:ascii="Times New Roman" w:eastAsia="Times New Roman" w:hAnsi="Times New Roman" w:cs="Times New Roman"/>
        </w:rPr>
        <w:t xml:space="preserve">Huang &amp; Mizumoto, 2024c; </w:t>
      </w:r>
      <w:r w:rsidRPr="00266CDA">
        <w:rPr>
          <w:rFonts w:ascii="Times New Roman" w:eastAsia="Times New Roman" w:hAnsi="Times New Roman" w:cs="Times New Roman"/>
        </w:rPr>
        <w:t>Liu &amp; Ma, 202</w:t>
      </w:r>
      <w:r w:rsidR="00C70535" w:rsidRPr="00266CDA">
        <w:rPr>
          <w:rFonts w:ascii="Times New Roman" w:eastAsia="Times New Roman" w:hAnsi="Times New Roman" w:cs="Times New Roman"/>
        </w:rPr>
        <w:t>4</w:t>
      </w:r>
      <w:r w:rsidRPr="00266CDA">
        <w:rPr>
          <w:rFonts w:ascii="Times New Roman" w:eastAsia="Times New Roman" w:hAnsi="Times New Roman" w:cs="Times New Roman"/>
        </w:rPr>
        <w:t>;</w:t>
      </w:r>
      <w:r w:rsidR="008D2383" w:rsidRPr="00266CDA">
        <w:rPr>
          <w:rFonts w:ascii="Times New Roman" w:eastAsia="Times New Roman" w:hAnsi="Times New Roman" w:cs="Times New Roman"/>
        </w:rPr>
        <w:t xml:space="preserve"> </w:t>
      </w:r>
      <w:r w:rsidR="008D2383" w:rsidRPr="00266CDA">
        <w:rPr>
          <w:rFonts w:ascii="Times New Roman" w:hAnsi="Times New Roman" w:cs="Times New Roman"/>
        </w:rPr>
        <w:t>Teng, 2025;</w:t>
      </w:r>
      <w:r w:rsidRPr="00266CDA">
        <w:rPr>
          <w:rFonts w:ascii="Times New Roman" w:eastAsia="Times New Roman" w:hAnsi="Times New Roman" w:cs="Times New Roman"/>
        </w:rPr>
        <w:t xml:space="preserve"> </w:t>
      </w:r>
      <w:r w:rsidRPr="00266CDA">
        <w:rPr>
          <w:rFonts w:ascii="Times New Roman" w:hAnsi="Times New Roman" w:cs="Times New Roman"/>
        </w:rPr>
        <w:t xml:space="preserve">Yan, 2023). It is also important to note that </w:t>
      </w:r>
      <w:proofErr w:type="gramStart"/>
      <w:r w:rsidRPr="00266CDA">
        <w:rPr>
          <w:rFonts w:ascii="Times New Roman" w:hAnsi="Times New Roman" w:cs="Times New Roman"/>
        </w:rPr>
        <w:t>similar to</w:t>
      </w:r>
      <w:proofErr w:type="gramEnd"/>
      <w:r w:rsidRPr="00266CDA">
        <w:rPr>
          <w:rFonts w:ascii="Times New Roman" w:hAnsi="Times New Roman" w:cs="Times New Roman"/>
        </w:rPr>
        <w:t xml:space="preserve"> the teacher-participants in Gao et al. (2024), the students in this study also expressed apprehension concerning an overreliance on ChatGPT. Taken together, this indicates that EFL instructors and learners are cognizant of the potential dangers of the emerging technology</w:t>
      </w:r>
      <w:r w:rsidR="00643B92" w:rsidRPr="00266CDA">
        <w:rPr>
          <w:rFonts w:ascii="Times New Roman" w:hAnsi="Times New Roman" w:cs="Times New Roman"/>
        </w:rPr>
        <w:t xml:space="preserve">. </w:t>
      </w:r>
      <w:r w:rsidR="008E228E" w:rsidRPr="00266CDA">
        <w:rPr>
          <w:rFonts w:ascii="Times New Roman" w:hAnsi="Times New Roman" w:cs="Times New Roman"/>
        </w:rPr>
        <w:t xml:space="preserve">In fact, researchers have already taken steps to mitigate AI-related issues in the classroom. </w:t>
      </w:r>
      <w:r w:rsidR="00643B92" w:rsidRPr="00266CDA">
        <w:rPr>
          <w:rFonts w:ascii="Times New Roman" w:hAnsi="Times New Roman" w:cs="Times New Roman"/>
        </w:rPr>
        <w:t xml:space="preserve">For instance, Tseng and </w:t>
      </w:r>
      <w:proofErr w:type="spellStart"/>
      <w:r w:rsidR="00643B92" w:rsidRPr="00266CDA">
        <w:rPr>
          <w:rFonts w:ascii="Times New Roman" w:hAnsi="Times New Roman" w:cs="Times New Roman"/>
        </w:rPr>
        <w:t>Warschauer</w:t>
      </w:r>
      <w:proofErr w:type="spellEnd"/>
      <w:r w:rsidR="00643B92" w:rsidRPr="00266CDA">
        <w:rPr>
          <w:rFonts w:ascii="Times New Roman" w:hAnsi="Times New Roman" w:cs="Times New Roman"/>
        </w:rPr>
        <w:t xml:space="preserve"> (2023) have put forth a five-part pedagogical framework that aims to support learners’ use of AI</w:t>
      </w:r>
      <w:r w:rsidR="001353C6" w:rsidRPr="00266CDA">
        <w:rPr>
          <w:rFonts w:ascii="Times New Roman" w:hAnsi="Times New Roman" w:cs="Times New Roman"/>
        </w:rPr>
        <w:t xml:space="preserve"> </w:t>
      </w:r>
      <w:r w:rsidR="00643B92" w:rsidRPr="00266CDA">
        <w:rPr>
          <w:rFonts w:ascii="Times New Roman" w:hAnsi="Times New Roman" w:cs="Times New Roman"/>
        </w:rPr>
        <w:t xml:space="preserve">writing tools, while Huang (2023) has created guidelines </w:t>
      </w:r>
      <w:r w:rsidR="001353C6" w:rsidRPr="00266CDA">
        <w:rPr>
          <w:rFonts w:ascii="Times New Roman" w:hAnsi="Times New Roman" w:cs="Times New Roman"/>
        </w:rPr>
        <w:t>for</w:t>
      </w:r>
      <w:r w:rsidR="00643B92" w:rsidRPr="00266CDA">
        <w:rPr>
          <w:rFonts w:ascii="Times New Roman" w:hAnsi="Times New Roman" w:cs="Times New Roman"/>
        </w:rPr>
        <w:t xml:space="preserve"> creat</w:t>
      </w:r>
      <w:r w:rsidR="001353C6" w:rsidRPr="00266CDA">
        <w:rPr>
          <w:rFonts w:ascii="Times New Roman" w:hAnsi="Times New Roman" w:cs="Times New Roman"/>
        </w:rPr>
        <w:t>ing</w:t>
      </w:r>
      <w:r w:rsidR="00643B92" w:rsidRPr="00266CDA">
        <w:rPr>
          <w:rFonts w:ascii="Times New Roman" w:hAnsi="Times New Roman" w:cs="Times New Roman"/>
        </w:rPr>
        <w:t xml:space="preserve"> effective ChatGPT prompts for the EFL writing context. </w:t>
      </w:r>
      <w:r w:rsidR="00634EE6" w:rsidRPr="00266CDA">
        <w:rPr>
          <w:rFonts w:ascii="Times New Roman" w:hAnsi="Times New Roman" w:cs="Times New Roman"/>
        </w:rPr>
        <w:t>Resources such as these may help language instructors overcome the challenges of AI-assi</w:t>
      </w:r>
      <w:r w:rsidR="00863E4E" w:rsidRPr="00266CDA">
        <w:rPr>
          <w:rFonts w:ascii="Times New Roman" w:hAnsi="Times New Roman" w:cs="Times New Roman"/>
        </w:rPr>
        <w:t>s</w:t>
      </w:r>
      <w:r w:rsidR="00634EE6" w:rsidRPr="00266CDA">
        <w:rPr>
          <w:rFonts w:ascii="Times New Roman" w:hAnsi="Times New Roman" w:cs="Times New Roman"/>
        </w:rPr>
        <w:t>ted language teaching</w:t>
      </w:r>
      <w:r w:rsidR="006E3BBA" w:rsidRPr="00266CDA">
        <w:rPr>
          <w:rFonts w:ascii="Times New Roman" w:hAnsi="Times New Roman" w:cs="Times New Roman"/>
        </w:rPr>
        <w:t xml:space="preserve"> to maximize its impact on learners. </w:t>
      </w:r>
    </w:p>
    <w:p w14:paraId="2825D52D" w14:textId="09B7841D" w:rsidR="001600BF" w:rsidRPr="00266CDA" w:rsidRDefault="006808B9" w:rsidP="00DD3FCA">
      <w:pPr>
        <w:ind w:firstLine="720"/>
        <w:jc w:val="both"/>
        <w:rPr>
          <w:rFonts w:ascii="Times New Roman" w:hAnsi="Times New Roman" w:cs="Times New Roman"/>
        </w:rPr>
      </w:pPr>
      <w:r w:rsidRPr="00266CDA">
        <w:rPr>
          <w:rFonts w:ascii="Times New Roman" w:hAnsi="Times New Roman" w:cs="Times New Roman"/>
        </w:rPr>
        <w:t>The results from this research also align with some of the principles of SRL. Namely, the students in this research autonomously chose to use a resource (i.e., generative AI) and utilized a variety of strategies (e.g., summarizing, translating, corrective feedback) with this tool to accomplish their language learning goals (</w:t>
      </w:r>
      <w:r w:rsidRPr="00266CDA">
        <w:rPr>
          <w:rFonts w:ascii="Times New Roman" w:eastAsia="Times New Roman" w:hAnsi="Times New Roman" w:cs="Times New Roman"/>
          <w:color w:val="000000"/>
          <w:kern w:val="0"/>
          <w14:ligatures w14:val="none"/>
        </w:rPr>
        <w:t xml:space="preserve">Zhang &amp; Zou, 2022). Additionally, the results from this study indicate that the participants were engaged in two of the three phrases of SRL– forethought and self-reflection. In other words, they planned and engaged in specific learning strategies using ChatGPT (forethought) and reflected upon their use of the generative AI chatbot to critically analyze its strengths and weaknesses as a resource for self-regulated language learning (self-reflection). Although it is difficult to draw any conclusions regarding performance given the scope of the current study, it is important to mention that self-reflection influences the other stages of SRL (Wang &amp; Chen, 2019; </w:t>
      </w:r>
      <w:proofErr w:type="spellStart"/>
      <w:r w:rsidRPr="00266CDA">
        <w:rPr>
          <w:rFonts w:ascii="Times New Roman" w:eastAsia="Times New Roman" w:hAnsi="Times New Roman" w:cs="Times New Roman"/>
          <w:color w:val="000000"/>
          <w:kern w:val="0"/>
          <w14:ligatures w14:val="none"/>
        </w:rPr>
        <w:t>Yabukoshi</w:t>
      </w:r>
      <w:proofErr w:type="spellEnd"/>
      <w:r w:rsidRPr="00266CDA">
        <w:rPr>
          <w:rFonts w:ascii="Times New Roman" w:eastAsia="Times New Roman" w:hAnsi="Times New Roman" w:cs="Times New Roman"/>
          <w:color w:val="000000"/>
          <w:kern w:val="0"/>
          <w14:ligatures w14:val="none"/>
        </w:rPr>
        <w:t xml:space="preserve">, 2021). Therefore, the results from this study are informative in terms of the potential impact that generative AI may have during the performance phase of self-regulated language learning. </w:t>
      </w:r>
    </w:p>
    <w:p w14:paraId="50F3141A" w14:textId="4048DA0C" w:rsidR="00B903B5" w:rsidRPr="00266CDA" w:rsidRDefault="00B903B5" w:rsidP="00173201">
      <w:pPr>
        <w:pStyle w:val="ListParagraph"/>
        <w:numPr>
          <w:ilvl w:val="0"/>
          <w:numId w:val="6"/>
        </w:numPr>
        <w:ind w:left="360"/>
        <w:rPr>
          <w:rFonts w:ascii="Times New Roman" w:hAnsi="Times New Roman" w:cs="Times New Roman"/>
          <w:b/>
        </w:rPr>
      </w:pPr>
      <w:r w:rsidRPr="00266CDA">
        <w:rPr>
          <w:rFonts w:ascii="Times New Roman" w:hAnsi="Times New Roman" w:cs="Times New Roman"/>
          <w:b/>
        </w:rPr>
        <w:t xml:space="preserve">Conclusion </w:t>
      </w:r>
    </w:p>
    <w:p w14:paraId="4A67398E" w14:textId="12B6E325" w:rsidR="009667D2" w:rsidRPr="00266CDA" w:rsidRDefault="0099751F" w:rsidP="00113415">
      <w:pPr>
        <w:jc w:val="both"/>
        <w:rPr>
          <w:rFonts w:ascii="Times New Roman" w:hAnsi="Times New Roman" w:cs="Times New Roman"/>
          <w:bCs/>
        </w:rPr>
      </w:pPr>
      <w:r w:rsidRPr="00266CDA">
        <w:rPr>
          <w:rFonts w:ascii="Times New Roman" w:hAnsi="Times New Roman" w:cs="Times New Roman"/>
          <w:bCs/>
        </w:rPr>
        <w:t xml:space="preserve">While L2 research on ChatGPT has increased dramatically since its release, little is known about L2 students’ language learning-related practices concerning the generative AI tool. Moreover, few studies have investigated the AI chatbot from a self-regulated learning and informal language learning perspective. For these reasons, we conducted this survey-based study to better understand how Japanese university students use ChatGPT for L2 learning and their views toward its use for language learning purposes. </w:t>
      </w:r>
      <w:r w:rsidR="0048587E" w:rsidRPr="00266CDA">
        <w:rPr>
          <w:rFonts w:ascii="Times New Roman" w:hAnsi="Times New Roman" w:cs="Times New Roman"/>
          <w:bCs/>
        </w:rPr>
        <w:t>I</w:t>
      </w:r>
      <w:r w:rsidRPr="00266CDA">
        <w:rPr>
          <w:rFonts w:ascii="Times New Roman" w:hAnsi="Times New Roman" w:cs="Times New Roman"/>
          <w:bCs/>
        </w:rPr>
        <w:t xml:space="preserve">t was found that nearly 25% of </w:t>
      </w:r>
      <w:r w:rsidR="0048587E" w:rsidRPr="00266CDA">
        <w:rPr>
          <w:rFonts w:ascii="Times New Roman" w:hAnsi="Times New Roman" w:cs="Times New Roman"/>
          <w:bCs/>
        </w:rPr>
        <w:t>the participants</w:t>
      </w:r>
      <w:r w:rsidRPr="00266CDA">
        <w:rPr>
          <w:rFonts w:ascii="Times New Roman" w:hAnsi="Times New Roman" w:cs="Times New Roman"/>
          <w:bCs/>
        </w:rPr>
        <w:t xml:space="preserve"> had experience using the generative AI tool for L2 English learning, with formal language learning being more common than informal </w:t>
      </w:r>
      <w:r w:rsidR="004C7C5F" w:rsidRPr="00266CDA">
        <w:rPr>
          <w:rFonts w:ascii="Times New Roman" w:hAnsi="Times New Roman" w:cs="Times New Roman"/>
          <w:bCs/>
        </w:rPr>
        <w:t>L2 learning</w:t>
      </w:r>
      <w:r w:rsidRPr="00266CDA">
        <w:rPr>
          <w:rFonts w:ascii="Times New Roman" w:hAnsi="Times New Roman" w:cs="Times New Roman"/>
          <w:bCs/>
        </w:rPr>
        <w:t xml:space="preserve"> </w:t>
      </w:r>
      <w:r w:rsidR="004C7C5F" w:rsidRPr="00266CDA">
        <w:rPr>
          <w:rFonts w:ascii="Times New Roman" w:hAnsi="Times New Roman" w:cs="Times New Roman"/>
          <w:bCs/>
        </w:rPr>
        <w:t>outside of</w:t>
      </w:r>
      <w:r w:rsidRPr="00266CDA">
        <w:rPr>
          <w:rFonts w:ascii="Times New Roman" w:hAnsi="Times New Roman" w:cs="Times New Roman"/>
          <w:bCs/>
        </w:rPr>
        <w:t xml:space="preserve"> English coursework. </w:t>
      </w:r>
      <w:r w:rsidR="00A52976" w:rsidRPr="00266CDA">
        <w:rPr>
          <w:rFonts w:ascii="Times New Roman" w:hAnsi="Times New Roman" w:cs="Times New Roman"/>
          <w:bCs/>
        </w:rPr>
        <w:t xml:space="preserve">Participants used ChatGPT in </w:t>
      </w:r>
      <w:r w:rsidR="00157B24" w:rsidRPr="00266CDA">
        <w:rPr>
          <w:rFonts w:ascii="Times New Roman" w:hAnsi="Times New Roman" w:cs="Times New Roman"/>
          <w:bCs/>
        </w:rPr>
        <w:t>various</w:t>
      </w:r>
      <w:r w:rsidR="00A52976" w:rsidRPr="00266CDA">
        <w:rPr>
          <w:rFonts w:ascii="Times New Roman" w:hAnsi="Times New Roman" w:cs="Times New Roman"/>
          <w:bCs/>
        </w:rPr>
        <w:t xml:space="preserve"> </w:t>
      </w:r>
      <w:r w:rsidR="00A52976" w:rsidRPr="00266CDA">
        <w:rPr>
          <w:rFonts w:ascii="Times New Roman" w:hAnsi="Times New Roman" w:cs="Times New Roman"/>
          <w:bCs/>
        </w:rPr>
        <w:lastRenderedPageBreak/>
        <w:t>ways</w:t>
      </w:r>
      <w:r w:rsidR="00F939F3" w:rsidRPr="00266CDA">
        <w:rPr>
          <w:rFonts w:ascii="Times New Roman" w:hAnsi="Times New Roman" w:cs="Times New Roman"/>
          <w:bCs/>
        </w:rPr>
        <w:t>, demonstrating the versatility of the AI chatbot</w:t>
      </w:r>
      <w:r w:rsidR="00A52976" w:rsidRPr="00266CDA">
        <w:rPr>
          <w:rFonts w:ascii="Times New Roman" w:hAnsi="Times New Roman" w:cs="Times New Roman"/>
          <w:bCs/>
        </w:rPr>
        <w:t>.</w:t>
      </w:r>
      <w:r w:rsidR="00F939F3" w:rsidRPr="00266CDA">
        <w:rPr>
          <w:rFonts w:ascii="Times New Roman" w:hAnsi="Times New Roman" w:cs="Times New Roman"/>
          <w:bCs/>
        </w:rPr>
        <w:t xml:space="preserve"> </w:t>
      </w:r>
      <w:r w:rsidR="00A52976" w:rsidRPr="00266CDA">
        <w:rPr>
          <w:rFonts w:ascii="Times New Roman" w:hAnsi="Times New Roman" w:cs="Times New Roman"/>
          <w:bCs/>
        </w:rPr>
        <w:t>While</w:t>
      </w:r>
      <w:r w:rsidRPr="00266CDA">
        <w:rPr>
          <w:rFonts w:ascii="Times New Roman" w:hAnsi="Times New Roman" w:cs="Times New Roman"/>
          <w:bCs/>
        </w:rPr>
        <w:t xml:space="preserve"> </w:t>
      </w:r>
      <w:r w:rsidR="00637BCA" w:rsidRPr="00266CDA">
        <w:rPr>
          <w:rFonts w:ascii="Times New Roman" w:hAnsi="Times New Roman" w:cs="Times New Roman"/>
          <w:bCs/>
        </w:rPr>
        <w:t>the quantitative results</w:t>
      </w:r>
      <w:r w:rsidRPr="00266CDA">
        <w:rPr>
          <w:rFonts w:ascii="Times New Roman" w:hAnsi="Times New Roman" w:cs="Times New Roman"/>
          <w:bCs/>
        </w:rPr>
        <w:t xml:space="preserve"> </w:t>
      </w:r>
      <w:r w:rsidR="00637BCA" w:rsidRPr="00266CDA">
        <w:rPr>
          <w:rFonts w:ascii="Times New Roman" w:hAnsi="Times New Roman" w:cs="Times New Roman"/>
          <w:bCs/>
        </w:rPr>
        <w:t>concerning the learners’</w:t>
      </w:r>
      <w:r w:rsidR="000C2D15" w:rsidRPr="00266CDA">
        <w:rPr>
          <w:rFonts w:ascii="Times New Roman" w:hAnsi="Times New Roman" w:cs="Times New Roman"/>
          <w:bCs/>
        </w:rPr>
        <w:t xml:space="preserve"> </w:t>
      </w:r>
      <w:r w:rsidR="00637BCA" w:rsidRPr="00266CDA">
        <w:rPr>
          <w:rFonts w:ascii="Times New Roman" w:hAnsi="Times New Roman" w:cs="Times New Roman"/>
          <w:bCs/>
        </w:rPr>
        <w:t xml:space="preserve">views </w:t>
      </w:r>
      <w:r w:rsidRPr="00266CDA">
        <w:rPr>
          <w:rFonts w:ascii="Times New Roman" w:hAnsi="Times New Roman" w:cs="Times New Roman"/>
          <w:bCs/>
        </w:rPr>
        <w:t xml:space="preserve">were </w:t>
      </w:r>
      <w:r w:rsidR="000C2D15" w:rsidRPr="00266CDA">
        <w:rPr>
          <w:rFonts w:ascii="Times New Roman" w:hAnsi="Times New Roman" w:cs="Times New Roman"/>
          <w:bCs/>
        </w:rPr>
        <w:t xml:space="preserve">generally </w:t>
      </w:r>
      <w:r w:rsidRPr="00266CDA">
        <w:rPr>
          <w:rFonts w:ascii="Times New Roman" w:hAnsi="Times New Roman" w:cs="Times New Roman"/>
          <w:bCs/>
        </w:rPr>
        <w:t xml:space="preserve">positive, </w:t>
      </w:r>
      <w:r w:rsidR="00FE26FE" w:rsidRPr="00266CDA">
        <w:rPr>
          <w:rFonts w:ascii="Times New Roman" w:hAnsi="Times New Roman" w:cs="Times New Roman"/>
          <w:bCs/>
        </w:rPr>
        <w:t>q</w:t>
      </w:r>
      <w:r w:rsidRPr="00266CDA">
        <w:rPr>
          <w:rFonts w:ascii="Times New Roman" w:hAnsi="Times New Roman" w:cs="Times New Roman"/>
          <w:bCs/>
        </w:rPr>
        <w:t xml:space="preserve">ualitative analysis of the L2 students’ open-ended responses </w:t>
      </w:r>
      <w:r w:rsidR="00D3775E" w:rsidRPr="00266CDA">
        <w:rPr>
          <w:rFonts w:ascii="Times New Roman" w:hAnsi="Times New Roman" w:cs="Times New Roman"/>
          <w:bCs/>
        </w:rPr>
        <w:t xml:space="preserve">revealed </w:t>
      </w:r>
      <w:r w:rsidR="006C60ED" w:rsidRPr="00266CDA">
        <w:rPr>
          <w:rFonts w:ascii="Times New Roman" w:hAnsi="Times New Roman" w:cs="Times New Roman"/>
          <w:bCs/>
        </w:rPr>
        <w:t>mixed</w:t>
      </w:r>
      <w:r w:rsidR="00D3775E" w:rsidRPr="00266CDA">
        <w:rPr>
          <w:rFonts w:ascii="Times New Roman" w:hAnsi="Times New Roman" w:cs="Times New Roman"/>
          <w:bCs/>
        </w:rPr>
        <w:t xml:space="preserve"> results</w:t>
      </w:r>
      <w:r w:rsidRPr="00266CDA">
        <w:rPr>
          <w:rFonts w:ascii="Times New Roman" w:hAnsi="Times New Roman" w:cs="Times New Roman"/>
          <w:bCs/>
        </w:rPr>
        <w:t>.</w:t>
      </w:r>
      <w:r w:rsidR="00052CD9" w:rsidRPr="00266CDA">
        <w:rPr>
          <w:rFonts w:ascii="Times New Roman" w:hAnsi="Times New Roman" w:cs="Times New Roman"/>
          <w:bCs/>
        </w:rPr>
        <w:t xml:space="preserve"> </w:t>
      </w:r>
      <w:r w:rsidRPr="00266CDA">
        <w:rPr>
          <w:rFonts w:ascii="Times New Roman" w:hAnsi="Times New Roman" w:cs="Times New Roman"/>
          <w:bCs/>
        </w:rPr>
        <w:t>The</w:t>
      </w:r>
      <w:r w:rsidR="00113415" w:rsidRPr="00266CDA">
        <w:rPr>
          <w:rFonts w:ascii="Times New Roman" w:hAnsi="Times New Roman" w:cs="Times New Roman"/>
          <w:bCs/>
        </w:rPr>
        <w:t>se</w:t>
      </w:r>
      <w:r w:rsidRPr="00266CDA">
        <w:rPr>
          <w:rFonts w:ascii="Times New Roman" w:hAnsi="Times New Roman" w:cs="Times New Roman"/>
          <w:bCs/>
        </w:rPr>
        <w:t xml:space="preserve"> findings contribute to existing literature on generative AI and L2 learning by shed</w:t>
      </w:r>
      <w:r w:rsidR="00C16EA5" w:rsidRPr="00266CDA">
        <w:rPr>
          <w:rFonts w:ascii="Times New Roman" w:hAnsi="Times New Roman" w:cs="Times New Roman"/>
          <w:bCs/>
        </w:rPr>
        <w:t>d</w:t>
      </w:r>
      <w:r w:rsidR="0032739B" w:rsidRPr="00266CDA">
        <w:rPr>
          <w:rFonts w:ascii="Times New Roman" w:hAnsi="Times New Roman" w:cs="Times New Roman"/>
          <w:bCs/>
        </w:rPr>
        <w:t>ing</w:t>
      </w:r>
      <w:r w:rsidRPr="00266CDA">
        <w:rPr>
          <w:rFonts w:ascii="Times New Roman" w:hAnsi="Times New Roman" w:cs="Times New Roman"/>
          <w:bCs/>
        </w:rPr>
        <w:t xml:space="preserve"> light on L2 learners’ actual practices concerning ChatGPT for self-regulated language learning</w:t>
      </w:r>
      <w:r w:rsidR="0032739B" w:rsidRPr="00266CDA">
        <w:rPr>
          <w:rFonts w:ascii="Times New Roman" w:hAnsi="Times New Roman" w:cs="Times New Roman"/>
          <w:bCs/>
        </w:rPr>
        <w:t xml:space="preserve">, an under-explored topic in AI-assisted language learning literature. </w:t>
      </w:r>
      <w:r w:rsidRPr="00266CDA">
        <w:rPr>
          <w:rFonts w:ascii="Times New Roman" w:hAnsi="Times New Roman" w:cs="Times New Roman"/>
          <w:bCs/>
        </w:rPr>
        <w:t xml:space="preserve">The results also provide insight into students’ views toward ChatGPT for L2 learning. </w:t>
      </w:r>
      <w:r w:rsidR="005D3092" w:rsidRPr="00266CDA">
        <w:rPr>
          <w:rFonts w:ascii="Times New Roman" w:hAnsi="Times New Roman" w:cs="Times New Roman"/>
          <w:bCs/>
        </w:rPr>
        <w:t>Although</w:t>
      </w:r>
      <w:r w:rsidRPr="00266CDA">
        <w:rPr>
          <w:rFonts w:ascii="Times New Roman" w:hAnsi="Times New Roman" w:cs="Times New Roman"/>
          <w:bCs/>
        </w:rPr>
        <w:t xml:space="preserve"> previous studies have explored this topic, this </w:t>
      </w:r>
      <w:r w:rsidR="00DC6D1A" w:rsidRPr="00266CDA">
        <w:rPr>
          <w:rFonts w:ascii="Times New Roman" w:hAnsi="Times New Roman" w:cs="Times New Roman"/>
          <w:bCs/>
        </w:rPr>
        <w:t xml:space="preserve">research adds to the limited literature </w:t>
      </w:r>
      <w:r w:rsidR="00113415" w:rsidRPr="00266CDA">
        <w:rPr>
          <w:rFonts w:ascii="Times New Roman" w:hAnsi="Times New Roman" w:cs="Times New Roman"/>
          <w:bCs/>
        </w:rPr>
        <w:t>on</w:t>
      </w:r>
      <w:r w:rsidRPr="00266CDA">
        <w:rPr>
          <w:rFonts w:ascii="Times New Roman" w:hAnsi="Times New Roman" w:cs="Times New Roman"/>
          <w:bCs/>
        </w:rPr>
        <w:t xml:space="preserve"> the Japanese EFL context</w:t>
      </w:r>
      <w:r w:rsidR="00DC6D1A" w:rsidRPr="00266CDA">
        <w:rPr>
          <w:rFonts w:ascii="Times New Roman" w:hAnsi="Times New Roman" w:cs="Times New Roman"/>
          <w:bCs/>
        </w:rPr>
        <w:t xml:space="preserve"> (</w:t>
      </w:r>
      <w:r w:rsidR="00DC6D1A" w:rsidRPr="00266CDA">
        <w:rPr>
          <w:rFonts w:ascii="Times New Roman" w:hAnsi="Times New Roman" w:cs="Times New Roman"/>
        </w:rPr>
        <w:t>Huang &amp; Mizumoto, 2024a, 2024b, 2024c)</w:t>
      </w:r>
      <w:r w:rsidRPr="00266CDA">
        <w:rPr>
          <w:rFonts w:ascii="Times New Roman" w:hAnsi="Times New Roman" w:cs="Times New Roman"/>
          <w:bCs/>
        </w:rPr>
        <w:t xml:space="preserve">. </w:t>
      </w:r>
    </w:p>
    <w:p w14:paraId="4ECDF62A" w14:textId="4A07AD5A" w:rsidR="00DA1892" w:rsidRPr="00266CDA" w:rsidRDefault="004216B0" w:rsidP="00173201">
      <w:pPr>
        <w:ind w:firstLine="720"/>
        <w:jc w:val="both"/>
        <w:rPr>
          <w:rFonts w:ascii="Times New Roman" w:hAnsi="Times New Roman" w:cs="Times New Roman"/>
        </w:rPr>
      </w:pPr>
      <w:r w:rsidRPr="00266CDA">
        <w:rPr>
          <w:rFonts w:ascii="Times New Roman" w:hAnsi="Times New Roman" w:cs="Times New Roman"/>
        </w:rPr>
        <w:t xml:space="preserve">Some pedagogical implications can be made based on the results of the study. </w:t>
      </w:r>
      <w:r w:rsidR="00181FFF" w:rsidRPr="00266CDA">
        <w:rPr>
          <w:rFonts w:ascii="Times New Roman" w:hAnsi="Times New Roman" w:cs="Times New Roman"/>
        </w:rPr>
        <w:t xml:space="preserve">Considering the various ways L2 learners can use generative AI for language learning as well as their positive views of the </w:t>
      </w:r>
      <w:r w:rsidR="00B561D1" w:rsidRPr="00266CDA">
        <w:rPr>
          <w:rFonts w:ascii="Times New Roman" w:hAnsi="Times New Roman" w:cs="Times New Roman"/>
        </w:rPr>
        <w:t>resource</w:t>
      </w:r>
      <w:r w:rsidR="00130961" w:rsidRPr="00266CDA">
        <w:rPr>
          <w:rFonts w:ascii="Times New Roman" w:hAnsi="Times New Roman" w:cs="Times New Roman"/>
        </w:rPr>
        <w:t xml:space="preserve">, the authors recommend ChatGPT as a tool for self-regulated language learning. </w:t>
      </w:r>
      <w:proofErr w:type="gramStart"/>
      <w:r w:rsidR="00E71666" w:rsidRPr="00266CDA">
        <w:rPr>
          <w:rFonts w:ascii="Times New Roman" w:hAnsi="Times New Roman" w:cs="Times New Roman"/>
        </w:rPr>
        <w:t>In particular, it</w:t>
      </w:r>
      <w:proofErr w:type="gramEnd"/>
      <w:r w:rsidR="00E71666" w:rsidRPr="00266CDA">
        <w:rPr>
          <w:rFonts w:ascii="Times New Roman" w:hAnsi="Times New Roman" w:cs="Times New Roman"/>
        </w:rPr>
        <w:t xml:space="preserve"> appears that generative AI may be useful </w:t>
      </w:r>
      <w:r w:rsidR="00807FCC" w:rsidRPr="00266CDA">
        <w:rPr>
          <w:rFonts w:ascii="Times New Roman" w:hAnsi="Times New Roman" w:cs="Times New Roman"/>
        </w:rPr>
        <w:t>in promoting</w:t>
      </w:r>
      <w:r w:rsidR="00E71666" w:rsidRPr="00266CDA">
        <w:rPr>
          <w:rFonts w:ascii="Times New Roman" w:hAnsi="Times New Roman" w:cs="Times New Roman"/>
        </w:rPr>
        <w:t xml:space="preserve"> L2 writing development </w:t>
      </w:r>
      <w:r w:rsidR="00807FCC" w:rsidRPr="00266CDA">
        <w:rPr>
          <w:rFonts w:ascii="Times New Roman" w:hAnsi="Times New Roman" w:cs="Times New Roman"/>
        </w:rPr>
        <w:t>as i</w:t>
      </w:r>
      <w:r w:rsidR="00741F87" w:rsidRPr="00266CDA">
        <w:rPr>
          <w:rFonts w:ascii="Times New Roman" w:hAnsi="Times New Roman" w:cs="Times New Roman"/>
        </w:rPr>
        <w:t>t can be used for translation and</w:t>
      </w:r>
      <w:r w:rsidR="00E62589" w:rsidRPr="00266CDA">
        <w:rPr>
          <w:rFonts w:ascii="Times New Roman" w:hAnsi="Times New Roman" w:cs="Times New Roman"/>
        </w:rPr>
        <w:t xml:space="preserve"> </w:t>
      </w:r>
      <w:r w:rsidR="00741F87" w:rsidRPr="00266CDA">
        <w:rPr>
          <w:rFonts w:ascii="Times New Roman" w:hAnsi="Times New Roman" w:cs="Times New Roman"/>
        </w:rPr>
        <w:t xml:space="preserve">corrective feedback, both of which have been shown to be beneficial </w:t>
      </w:r>
      <w:r w:rsidR="00932B5A" w:rsidRPr="00266CDA">
        <w:rPr>
          <w:rFonts w:ascii="Times New Roman" w:hAnsi="Times New Roman" w:cs="Times New Roman"/>
        </w:rPr>
        <w:t xml:space="preserve">in supporting </w:t>
      </w:r>
      <w:r w:rsidR="000436E3" w:rsidRPr="00266CDA">
        <w:rPr>
          <w:rFonts w:ascii="Times New Roman" w:hAnsi="Times New Roman" w:cs="Times New Roman"/>
        </w:rPr>
        <w:t xml:space="preserve">L2 </w:t>
      </w:r>
      <w:r w:rsidR="00741F87" w:rsidRPr="00266CDA">
        <w:rPr>
          <w:rFonts w:ascii="Times New Roman" w:hAnsi="Times New Roman" w:cs="Times New Roman"/>
        </w:rPr>
        <w:t>writing</w:t>
      </w:r>
      <w:r w:rsidR="007410FC" w:rsidRPr="00266CDA">
        <w:rPr>
          <w:rFonts w:ascii="Times New Roman" w:hAnsi="Times New Roman" w:cs="Times New Roman"/>
        </w:rPr>
        <w:t xml:space="preserve"> (e.g., Lee, 2022</w:t>
      </w:r>
      <w:r w:rsidR="00BE6118" w:rsidRPr="00266CDA">
        <w:rPr>
          <w:rFonts w:ascii="Times New Roman" w:hAnsi="Times New Roman" w:cs="Times New Roman"/>
        </w:rPr>
        <w:t>, Zhai &amp; Ma, 202</w:t>
      </w:r>
      <w:r w:rsidR="001C39AF" w:rsidRPr="00266CDA">
        <w:rPr>
          <w:rFonts w:ascii="Times New Roman" w:hAnsi="Times New Roman" w:cs="Times New Roman"/>
        </w:rPr>
        <w:t>3</w:t>
      </w:r>
      <w:r w:rsidR="00BE6118" w:rsidRPr="00266CDA">
        <w:rPr>
          <w:rFonts w:ascii="Times New Roman" w:hAnsi="Times New Roman" w:cs="Times New Roman"/>
        </w:rPr>
        <w:t>)</w:t>
      </w:r>
      <w:r w:rsidR="00741F87" w:rsidRPr="00266CDA">
        <w:rPr>
          <w:rFonts w:ascii="Times New Roman" w:hAnsi="Times New Roman" w:cs="Times New Roman"/>
        </w:rPr>
        <w:t xml:space="preserve">. </w:t>
      </w:r>
      <w:r w:rsidR="00271CF3" w:rsidRPr="00266CDA">
        <w:rPr>
          <w:rFonts w:ascii="Times New Roman" w:hAnsi="Times New Roman" w:cs="Times New Roman"/>
        </w:rPr>
        <w:t xml:space="preserve">Generative AI </w:t>
      </w:r>
      <w:r w:rsidR="00E46F87" w:rsidRPr="00266CDA">
        <w:rPr>
          <w:rFonts w:ascii="Times New Roman" w:hAnsi="Times New Roman" w:cs="Times New Roman"/>
        </w:rPr>
        <w:t xml:space="preserve">also </w:t>
      </w:r>
      <w:r w:rsidR="00271CF3" w:rsidRPr="00266CDA">
        <w:rPr>
          <w:rFonts w:ascii="Times New Roman" w:hAnsi="Times New Roman" w:cs="Times New Roman"/>
        </w:rPr>
        <w:t xml:space="preserve">affords a personalized language learning environment, one of the positive sub-themes noted in </w:t>
      </w:r>
      <w:r w:rsidR="00310BA4" w:rsidRPr="00266CDA">
        <w:rPr>
          <w:rFonts w:ascii="Times New Roman" w:hAnsi="Times New Roman" w:cs="Times New Roman"/>
        </w:rPr>
        <w:t>our</w:t>
      </w:r>
      <w:r w:rsidR="00271CF3" w:rsidRPr="00266CDA">
        <w:rPr>
          <w:rFonts w:ascii="Times New Roman" w:hAnsi="Times New Roman" w:cs="Times New Roman"/>
        </w:rPr>
        <w:t xml:space="preserve"> analysis</w:t>
      </w:r>
      <w:r w:rsidR="00310BA4" w:rsidRPr="00266CDA">
        <w:rPr>
          <w:rFonts w:ascii="Times New Roman" w:hAnsi="Times New Roman" w:cs="Times New Roman"/>
        </w:rPr>
        <w:t xml:space="preserve">. </w:t>
      </w:r>
      <w:r w:rsidR="005D45BB" w:rsidRPr="00266CDA">
        <w:rPr>
          <w:rFonts w:ascii="Times New Roman" w:hAnsi="Times New Roman" w:cs="Times New Roman"/>
        </w:rPr>
        <w:t>Therefore</w:t>
      </w:r>
      <w:r w:rsidR="00310BA4" w:rsidRPr="00266CDA">
        <w:rPr>
          <w:rFonts w:ascii="Times New Roman" w:hAnsi="Times New Roman" w:cs="Times New Roman"/>
        </w:rPr>
        <w:t xml:space="preserve">, </w:t>
      </w:r>
      <w:r w:rsidR="00AC7011" w:rsidRPr="00266CDA">
        <w:rPr>
          <w:rFonts w:ascii="Times New Roman" w:hAnsi="Times New Roman" w:cs="Times New Roman"/>
        </w:rPr>
        <w:t xml:space="preserve">ChatGPT could be </w:t>
      </w:r>
      <w:r w:rsidR="00400FB6" w:rsidRPr="00266CDA">
        <w:rPr>
          <w:rFonts w:ascii="Times New Roman" w:hAnsi="Times New Roman" w:cs="Times New Roman"/>
        </w:rPr>
        <w:t xml:space="preserve">used </w:t>
      </w:r>
      <w:r w:rsidR="00AC7011" w:rsidRPr="00266CDA">
        <w:rPr>
          <w:rFonts w:ascii="Times New Roman" w:hAnsi="Times New Roman" w:cs="Times New Roman"/>
        </w:rPr>
        <w:t xml:space="preserve">by English learners of all proficiency levels as its output can be tailored to the specific </w:t>
      </w:r>
      <w:r w:rsidR="00A46490" w:rsidRPr="00266CDA">
        <w:rPr>
          <w:rFonts w:ascii="Times New Roman" w:hAnsi="Times New Roman" w:cs="Times New Roman"/>
        </w:rPr>
        <w:t>ability</w:t>
      </w:r>
      <w:r w:rsidR="00AC7011" w:rsidRPr="00266CDA">
        <w:rPr>
          <w:rFonts w:ascii="Times New Roman" w:hAnsi="Times New Roman" w:cs="Times New Roman"/>
        </w:rPr>
        <w:t xml:space="preserve"> levels and interests </w:t>
      </w:r>
      <w:r w:rsidR="0094780D" w:rsidRPr="00266CDA">
        <w:rPr>
          <w:rFonts w:ascii="Times New Roman" w:hAnsi="Times New Roman" w:cs="Times New Roman"/>
        </w:rPr>
        <w:t>of each L2 student</w:t>
      </w:r>
      <w:r w:rsidR="00931E16" w:rsidRPr="00266CDA">
        <w:rPr>
          <w:rFonts w:ascii="Times New Roman" w:hAnsi="Times New Roman" w:cs="Times New Roman"/>
        </w:rPr>
        <w:t>, which in turn, would allow them to learn more efficiently (Huang et al., 2023)</w:t>
      </w:r>
      <w:r w:rsidR="0094780D" w:rsidRPr="00266CDA">
        <w:rPr>
          <w:rFonts w:ascii="Times New Roman" w:hAnsi="Times New Roman" w:cs="Times New Roman"/>
        </w:rPr>
        <w:t>.</w:t>
      </w:r>
      <w:r w:rsidR="00AC7011" w:rsidRPr="00266CDA">
        <w:rPr>
          <w:rFonts w:ascii="Times New Roman" w:hAnsi="Times New Roman" w:cs="Times New Roman"/>
        </w:rPr>
        <w:t xml:space="preserve"> </w:t>
      </w:r>
    </w:p>
    <w:p w14:paraId="76B0AED6" w14:textId="605C8286" w:rsidR="00500857" w:rsidRPr="00266CDA" w:rsidRDefault="00DA1892" w:rsidP="00173201">
      <w:pPr>
        <w:ind w:firstLine="720"/>
        <w:jc w:val="both"/>
        <w:rPr>
          <w:rFonts w:ascii="Times New Roman" w:hAnsi="Times New Roman" w:cs="Times New Roman"/>
        </w:rPr>
      </w:pPr>
      <w:r w:rsidRPr="00266CDA">
        <w:rPr>
          <w:rFonts w:ascii="Times New Roman" w:hAnsi="Times New Roman" w:cs="Times New Roman"/>
        </w:rPr>
        <w:t xml:space="preserve">Despite the </w:t>
      </w:r>
      <w:r w:rsidR="000A2104" w:rsidRPr="00266CDA">
        <w:rPr>
          <w:rFonts w:ascii="Times New Roman" w:hAnsi="Times New Roman" w:cs="Times New Roman"/>
        </w:rPr>
        <w:t>pedagogical</w:t>
      </w:r>
      <w:r w:rsidRPr="00266CDA">
        <w:rPr>
          <w:rFonts w:ascii="Times New Roman" w:hAnsi="Times New Roman" w:cs="Times New Roman"/>
        </w:rPr>
        <w:t xml:space="preserve"> affordance</w:t>
      </w:r>
      <w:r w:rsidR="00D72327" w:rsidRPr="00266CDA">
        <w:rPr>
          <w:rFonts w:ascii="Times New Roman" w:hAnsi="Times New Roman" w:cs="Times New Roman"/>
        </w:rPr>
        <w:t>s</w:t>
      </w:r>
      <w:r w:rsidRPr="00266CDA">
        <w:rPr>
          <w:rFonts w:ascii="Times New Roman" w:hAnsi="Times New Roman" w:cs="Times New Roman"/>
        </w:rPr>
        <w:t xml:space="preserve"> listed above</w:t>
      </w:r>
      <w:r w:rsidR="003D1104" w:rsidRPr="00266CDA">
        <w:rPr>
          <w:rFonts w:ascii="Times New Roman" w:hAnsi="Times New Roman" w:cs="Times New Roman"/>
        </w:rPr>
        <w:t xml:space="preserve">, the qualitative analysis </w:t>
      </w:r>
      <w:r w:rsidR="00625B92" w:rsidRPr="00266CDA">
        <w:rPr>
          <w:rFonts w:ascii="Times New Roman" w:hAnsi="Times New Roman" w:cs="Times New Roman"/>
        </w:rPr>
        <w:t xml:space="preserve">also demonstrates that ChatGPT has its drawbacks in the context of L2 learning. </w:t>
      </w:r>
      <w:r w:rsidR="00786AA5" w:rsidRPr="00266CDA">
        <w:rPr>
          <w:rFonts w:ascii="Times New Roman" w:hAnsi="Times New Roman" w:cs="Times New Roman"/>
        </w:rPr>
        <w:t xml:space="preserve">Namely, it may interfere with the L2 learning process if </w:t>
      </w:r>
      <w:r w:rsidR="005321A0" w:rsidRPr="00266CDA">
        <w:rPr>
          <w:rFonts w:ascii="Times New Roman" w:hAnsi="Times New Roman" w:cs="Times New Roman"/>
        </w:rPr>
        <w:t>students</w:t>
      </w:r>
      <w:r w:rsidR="00786AA5" w:rsidRPr="00266CDA">
        <w:rPr>
          <w:rFonts w:ascii="Times New Roman" w:hAnsi="Times New Roman" w:cs="Times New Roman"/>
        </w:rPr>
        <w:t xml:space="preserve"> </w:t>
      </w:r>
      <w:r w:rsidR="006E0551" w:rsidRPr="00266CDA">
        <w:rPr>
          <w:rFonts w:ascii="Times New Roman" w:hAnsi="Times New Roman" w:cs="Times New Roman"/>
        </w:rPr>
        <w:t>over</w:t>
      </w:r>
      <w:r w:rsidR="008211E1" w:rsidRPr="00266CDA">
        <w:rPr>
          <w:rFonts w:ascii="Times New Roman" w:hAnsi="Times New Roman" w:cs="Times New Roman"/>
        </w:rPr>
        <w:t>ly</w:t>
      </w:r>
      <w:r w:rsidR="006E0551" w:rsidRPr="00266CDA">
        <w:rPr>
          <w:rFonts w:ascii="Times New Roman" w:hAnsi="Times New Roman" w:cs="Times New Roman"/>
        </w:rPr>
        <w:t xml:space="preserve"> rely</w:t>
      </w:r>
      <w:r w:rsidR="005321A0" w:rsidRPr="00266CDA">
        <w:rPr>
          <w:rFonts w:ascii="Times New Roman" w:hAnsi="Times New Roman" w:cs="Times New Roman"/>
        </w:rPr>
        <w:t xml:space="preserve"> on the digital resource. Therefore, </w:t>
      </w:r>
      <w:r w:rsidR="00350EBF" w:rsidRPr="00266CDA">
        <w:rPr>
          <w:rFonts w:ascii="Times New Roman" w:hAnsi="Times New Roman" w:cs="Times New Roman"/>
        </w:rPr>
        <w:t>language instructors</w:t>
      </w:r>
      <w:r w:rsidR="005321A0" w:rsidRPr="00266CDA">
        <w:rPr>
          <w:rFonts w:ascii="Times New Roman" w:hAnsi="Times New Roman" w:cs="Times New Roman"/>
        </w:rPr>
        <w:t xml:space="preserve"> should </w:t>
      </w:r>
      <w:r w:rsidR="00350EBF" w:rsidRPr="00266CDA">
        <w:rPr>
          <w:rFonts w:ascii="Times New Roman" w:hAnsi="Times New Roman" w:cs="Times New Roman"/>
        </w:rPr>
        <w:t xml:space="preserve">inform L2 learners of the affordances and constraints of generative AI </w:t>
      </w:r>
      <w:r w:rsidR="00F57748" w:rsidRPr="00266CDA">
        <w:rPr>
          <w:rFonts w:ascii="Times New Roman" w:hAnsi="Times New Roman" w:cs="Times New Roman"/>
        </w:rPr>
        <w:t>and</w:t>
      </w:r>
      <w:r w:rsidR="00611C5F" w:rsidRPr="00266CDA">
        <w:rPr>
          <w:rFonts w:ascii="Times New Roman" w:hAnsi="Times New Roman" w:cs="Times New Roman"/>
        </w:rPr>
        <w:t xml:space="preserve"> emphasize proper ethical use </w:t>
      </w:r>
      <w:r w:rsidR="00350EBF" w:rsidRPr="00266CDA">
        <w:rPr>
          <w:rFonts w:ascii="Times New Roman" w:hAnsi="Times New Roman" w:cs="Times New Roman"/>
        </w:rPr>
        <w:t xml:space="preserve">so that they can best leverage </w:t>
      </w:r>
      <w:r w:rsidR="00957770" w:rsidRPr="00266CDA">
        <w:rPr>
          <w:rFonts w:ascii="Times New Roman" w:hAnsi="Times New Roman" w:cs="Times New Roman"/>
        </w:rPr>
        <w:t>it for language learning purposes.</w:t>
      </w:r>
      <w:r w:rsidR="0063225A" w:rsidRPr="00266CDA">
        <w:rPr>
          <w:rFonts w:ascii="Times New Roman" w:hAnsi="Times New Roman" w:cs="Times New Roman"/>
        </w:rPr>
        <w:t xml:space="preserve"> Doing this would also promote social awareness, one of the key competencies needed </w:t>
      </w:r>
      <w:proofErr w:type="gramStart"/>
      <w:r w:rsidR="0063225A" w:rsidRPr="00266CDA">
        <w:rPr>
          <w:rFonts w:ascii="Times New Roman" w:hAnsi="Times New Roman" w:cs="Times New Roman"/>
        </w:rPr>
        <w:t>in order to</w:t>
      </w:r>
      <w:proofErr w:type="gramEnd"/>
      <w:r w:rsidR="0063225A" w:rsidRPr="00266CDA">
        <w:rPr>
          <w:rFonts w:ascii="Times New Roman" w:hAnsi="Times New Roman" w:cs="Times New Roman"/>
        </w:rPr>
        <w:t xml:space="preserve"> use generative AI for language teaching and learning (</w:t>
      </w:r>
      <w:proofErr w:type="spellStart"/>
      <w:r w:rsidR="0063225A" w:rsidRPr="00266CDA">
        <w:rPr>
          <w:rFonts w:ascii="Times New Roman" w:hAnsi="Times New Roman" w:cs="Times New Roman"/>
        </w:rPr>
        <w:t>Kohnke</w:t>
      </w:r>
      <w:proofErr w:type="spellEnd"/>
      <w:r w:rsidR="0063225A" w:rsidRPr="00266CDA">
        <w:rPr>
          <w:rFonts w:ascii="Times New Roman" w:hAnsi="Times New Roman" w:cs="Times New Roman"/>
        </w:rPr>
        <w:t xml:space="preserve"> et al., 2023a). </w:t>
      </w:r>
      <w:r w:rsidR="00D87173" w:rsidRPr="00266CDA">
        <w:rPr>
          <w:rFonts w:ascii="Times New Roman" w:hAnsi="Times New Roman" w:cs="Times New Roman"/>
        </w:rPr>
        <w:t>Furthermore, this study underscores</w:t>
      </w:r>
      <w:r w:rsidR="00887B66" w:rsidRPr="00266CDA">
        <w:rPr>
          <w:rFonts w:ascii="Times New Roman" w:hAnsi="Times New Roman" w:cs="Times New Roman"/>
        </w:rPr>
        <w:t xml:space="preserve"> </w:t>
      </w:r>
      <w:r w:rsidR="0073016C" w:rsidRPr="00266CDA">
        <w:rPr>
          <w:rFonts w:ascii="Times New Roman" w:hAnsi="Times New Roman" w:cs="Times New Roman"/>
        </w:rPr>
        <w:t xml:space="preserve">an advantage that language teachers have over </w:t>
      </w:r>
      <w:r w:rsidR="00A60083" w:rsidRPr="00266CDA">
        <w:rPr>
          <w:rFonts w:ascii="Times New Roman" w:hAnsi="Times New Roman" w:cs="Times New Roman"/>
        </w:rPr>
        <w:t xml:space="preserve">generative AI–the ability to teach about culture. </w:t>
      </w:r>
      <w:r w:rsidR="00F35F8A" w:rsidRPr="00266CDA">
        <w:rPr>
          <w:rFonts w:ascii="Times New Roman" w:hAnsi="Times New Roman" w:cs="Times New Roman"/>
        </w:rPr>
        <w:t xml:space="preserve">Less than five percent of the respondents </w:t>
      </w:r>
      <w:r w:rsidR="00342495" w:rsidRPr="00266CDA">
        <w:rPr>
          <w:rFonts w:ascii="Times New Roman" w:hAnsi="Times New Roman" w:cs="Times New Roman"/>
        </w:rPr>
        <w:t>who</w:t>
      </w:r>
      <w:r w:rsidR="00F35F8A" w:rsidRPr="00266CDA">
        <w:rPr>
          <w:rFonts w:ascii="Times New Roman" w:hAnsi="Times New Roman" w:cs="Times New Roman"/>
        </w:rPr>
        <w:t xml:space="preserve"> had experience using ChatGPT for English learning used it to learn about culture, which </w:t>
      </w:r>
      <w:r w:rsidR="003D2745" w:rsidRPr="00266CDA">
        <w:rPr>
          <w:rFonts w:ascii="Times New Roman" w:hAnsi="Times New Roman" w:cs="Times New Roman"/>
        </w:rPr>
        <w:t xml:space="preserve">suggests that </w:t>
      </w:r>
      <w:r w:rsidR="002D455C" w:rsidRPr="00266CDA">
        <w:rPr>
          <w:rFonts w:ascii="Times New Roman" w:hAnsi="Times New Roman" w:cs="Times New Roman"/>
        </w:rPr>
        <w:t>L2 students do not see it as useful in this regard.</w:t>
      </w:r>
      <w:r w:rsidR="009059FB" w:rsidRPr="00266CDA">
        <w:rPr>
          <w:rFonts w:ascii="Times New Roman" w:hAnsi="Times New Roman" w:cs="Times New Roman"/>
        </w:rPr>
        <w:t xml:space="preserve"> Thus,</w:t>
      </w:r>
      <w:r w:rsidR="00755AE9" w:rsidRPr="00266CDA">
        <w:rPr>
          <w:rFonts w:ascii="Times New Roman" w:hAnsi="Times New Roman" w:cs="Times New Roman"/>
        </w:rPr>
        <w:t xml:space="preserve"> the authors believe that</w:t>
      </w:r>
      <w:r w:rsidR="00500857" w:rsidRPr="00266CDA">
        <w:rPr>
          <w:rFonts w:ascii="Times New Roman" w:hAnsi="Times New Roman" w:cs="Times New Roman"/>
        </w:rPr>
        <w:t xml:space="preserve"> </w:t>
      </w:r>
      <w:r w:rsidR="00345F01" w:rsidRPr="00266CDA">
        <w:rPr>
          <w:rFonts w:ascii="Times New Roman" w:hAnsi="Times New Roman" w:cs="Times New Roman"/>
        </w:rPr>
        <w:t xml:space="preserve">human teachers </w:t>
      </w:r>
      <w:r w:rsidR="00755AE9" w:rsidRPr="00266CDA">
        <w:rPr>
          <w:rFonts w:ascii="Times New Roman" w:hAnsi="Times New Roman" w:cs="Times New Roman"/>
        </w:rPr>
        <w:t>will continue to serve vital role</w:t>
      </w:r>
      <w:r w:rsidR="009F56AB" w:rsidRPr="00266CDA">
        <w:rPr>
          <w:rFonts w:ascii="Times New Roman" w:hAnsi="Times New Roman" w:cs="Times New Roman"/>
        </w:rPr>
        <w:t>s</w:t>
      </w:r>
      <w:r w:rsidR="00755AE9" w:rsidRPr="00266CDA">
        <w:rPr>
          <w:rFonts w:ascii="Times New Roman" w:hAnsi="Times New Roman" w:cs="Times New Roman"/>
        </w:rPr>
        <w:t xml:space="preserve"> as resources for intercultural learning</w:t>
      </w:r>
      <w:r w:rsidR="0034575F" w:rsidRPr="00266CDA">
        <w:rPr>
          <w:rFonts w:ascii="Times New Roman" w:hAnsi="Times New Roman" w:cs="Times New Roman"/>
        </w:rPr>
        <w:t xml:space="preserve">, which will allow </w:t>
      </w:r>
      <w:r w:rsidR="00A9111A" w:rsidRPr="00266CDA">
        <w:rPr>
          <w:rFonts w:ascii="Times New Roman" w:hAnsi="Times New Roman" w:cs="Times New Roman"/>
        </w:rPr>
        <w:t xml:space="preserve">language learners </w:t>
      </w:r>
      <w:r w:rsidR="0034575F" w:rsidRPr="00266CDA">
        <w:rPr>
          <w:rFonts w:ascii="Times New Roman" w:hAnsi="Times New Roman" w:cs="Times New Roman"/>
        </w:rPr>
        <w:t>to</w:t>
      </w:r>
      <w:r w:rsidR="000B154E" w:rsidRPr="00266CDA">
        <w:rPr>
          <w:rFonts w:ascii="Times New Roman" w:hAnsi="Times New Roman" w:cs="Times New Roman"/>
        </w:rPr>
        <w:t xml:space="preserve"> better</w:t>
      </w:r>
      <w:r w:rsidR="008E3B82" w:rsidRPr="00266CDA">
        <w:rPr>
          <w:rFonts w:ascii="Times New Roman" w:hAnsi="Times New Roman" w:cs="Times New Roman"/>
        </w:rPr>
        <w:t xml:space="preserve"> </w:t>
      </w:r>
      <w:r w:rsidR="0034575F" w:rsidRPr="00266CDA">
        <w:rPr>
          <w:rFonts w:ascii="Times New Roman" w:hAnsi="Times New Roman" w:cs="Times New Roman"/>
        </w:rPr>
        <w:t>reco</w:t>
      </w:r>
      <w:r w:rsidR="00A94263" w:rsidRPr="00266CDA">
        <w:rPr>
          <w:rFonts w:ascii="Times New Roman" w:hAnsi="Times New Roman" w:cs="Times New Roman"/>
        </w:rPr>
        <w:t>gnize</w:t>
      </w:r>
      <w:r w:rsidR="00A9111A" w:rsidRPr="00266CDA">
        <w:rPr>
          <w:rFonts w:ascii="Times New Roman" w:hAnsi="Times New Roman" w:cs="Times New Roman"/>
        </w:rPr>
        <w:t xml:space="preserve"> that L2 learning </w:t>
      </w:r>
      <w:r w:rsidR="00844EAF" w:rsidRPr="00266CDA">
        <w:rPr>
          <w:rFonts w:ascii="Times New Roman" w:hAnsi="Times New Roman" w:cs="Times New Roman"/>
        </w:rPr>
        <w:t>encompasses not only</w:t>
      </w:r>
      <w:r w:rsidR="00A9111A" w:rsidRPr="00266CDA">
        <w:rPr>
          <w:rFonts w:ascii="Times New Roman" w:hAnsi="Times New Roman" w:cs="Times New Roman"/>
        </w:rPr>
        <w:t xml:space="preserve"> subject </w:t>
      </w:r>
      <w:proofErr w:type="gramStart"/>
      <w:r w:rsidR="00A9111A" w:rsidRPr="00266CDA">
        <w:rPr>
          <w:rFonts w:ascii="Times New Roman" w:hAnsi="Times New Roman" w:cs="Times New Roman"/>
        </w:rPr>
        <w:t>matter</w:t>
      </w:r>
      <w:r w:rsidR="00844EAF" w:rsidRPr="00266CDA">
        <w:rPr>
          <w:rFonts w:ascii="Times New Roman" w:hAnsi="Times New Roman" w:cs="Times New Roman"/>
        </w:rPr>
        <w:t>, but</w:t>
      </w:r>
      <w:proofErr w:type="gramEnd"/>
      <w:r w:rsidR="00844EAF" w:rsidRPr="00266CDA">
        <w:rPr>
          <w:rFonts w:ascii="Times New Roman" w:hAnsi="Times New Roman" w:cs="Times New Roman"/>
        </w:rPr>
        <w:t xml:space="preserve"> also </w:t>
      </w:r>
      <w:r w:rsidR="006F6570" w:rsidRPr="00266CDA">
        <w:rPr>
          <w:rFonts w:ascii="Times New Roman" w:hAnsi="Times New Roman" w:cs="Times New Roman"/>
        </w:rPr>
        <w:t xml:space="preserve">extends </w:t>
      </w:r>
      <w:r w:rsidR="005100B9" w:rsidRPr="00266CDA">
        <w:rPr>
          <w:rFonts w:ascii="Times New Roman" w:hAnsi="Times New Roman" w:cs="Times New Roman"/>
        </w:rPr>
        <w:t>to</w:t>
      </w:r>
      <w:r w:rsidR="006F6570" w:rsidRPr="00266CDA">
        <w:rPr>
          <w:rFonts w:ascii="Times New Roman" w:hAnsi="Times New Roman" w:cs="Times New Roman"/>
        </w:rPr>
        <w:t xml:space="preserve"> </w:t>
      </w:r>
      <w:r w:rsidR="00872DB4" w:rsidRPr="00266CDA">
        <w:rPr>
          <w:rFonts w:ascii="Times New Roman" w:hAnsi="Times New Roman" w:cs="Times New Roman"/>
        </w:rPr>
        <w:t>diverse</w:t>
      </w:r>
      <w:r w:rsidR="006F6570" w:rsidRPr="00266CDA">
        <w:rPr>
          <w:rFonts w:ascii="Times New Roman" w:hAnsi="Times New Roman" w:cs="Times New Roman"/>
        </w:rPr>
        <w:t xml:space="preserve"> </w:t>
      </w:r>
      <w:r w:rsidR="00872DB4" w:rsidRPr="00266CDA">
        <w:rPr>
          <w:rFonts w:ascii="Times New Roman" w:hAnsi="Times New Roman" w:cs="Times New Roman"/>
        </w:rPr>
        <w:t xml:space="preserve">perspectives and </w:t>
      </w:r>
      <w:r w:rsidR="00A36F22" w:rsidRPr="00266CDA">
        <w:rPr>
          <w:rFonts w:ascii="Times New Roman" w:hAnsi="Times New Roman" w:cs="Times New Roman"/>
        </w:rPr>
        <w:t>ways of life (Kim, 2020)</w:t>
      </w:r>
      <w:r w:rsidR="00EA0408" w:rsidRPr="00266CDA">
        <w:rPr>
          <w:rFonts w:ascii="Times New Roman" w:hAnsi="Times New Roman" w:cs="Times New Roman"/>
        </w:rPr>
        <w:t xml:space="preserve">. </w:t>
      </w:r>
      <w:r w:rsidR="002333A4" w:rsidRPr="00266CDA">
        <w:rPr>
          <w:rFonts w:ascii="Times New Roman" w:hAnsi="Times New Roman" w:cs="Times New Roman"/>
        </w:rPr>
        <w:t xml:space="preserve"> </w:t>
      </w:r>
      <w:r w:rsidR="008E3B82" w:rsidRPr="00266CDA">
        <w:rPr>
          <w:rFonts w:ascii="Times New Roman" w:hAnsi="Times New Roman" w:cs="Times New Roman"/>
        </w:rPr>
        <w:t xml:space="preserve"> </w:t>
      </w:r>
    </w:p>
    <w:p w14:paraId="3D006732" w14:textId="291A4BBB" w:rsidR="0099751F" w:rsidRPr="00266CDA" w:rsidRDefault="00FD530C" w:rsidP="00173201">
      <w:pPr>
        <w:ind w:firstLine="720"/>
        <w:jc w:val="both"/>
        <w:rPr>
          <w:rFonts w:ascii="Times New Roman" w:hAnsi="Times New Roman" w:cs="Times New Roman"/>
          <w:bCs/>
        </w:rPr>
      </w:pPr>
      <w:r w:rsidRPr="00266CDA">
        <w:rPr>
          <w:rFonts w:ascii="Times New Roman" w:hAnsi="Times New Roman" w:cs="Times New Roman"/>
          <w:bCs/>
        </w:rPr>
        <w:t>Although this study</w:t>
      </w:r>
      <w:r w:rsidR="008A5F93" w:rsidRPr="00266CDA">
        <w:rPr>
          <w:rFonts w:ascii="Times New Roman" w:hAnsi="Times New Roman" w:cs="Times New Roman"/>
          <w:bCs/>
        </w:rPr>
        <w:t xml:space="preserve"> contributes to CALL literature by examining Japanese L2 English students’ practices and perceptions of a popular AI tool (i.e., ChatGPT), some limitations of the research need to be addressed. As stated earlier, much of the research on ChatGPT involving language learners has been conducted at the university level in Asia. Thus, future research involving generative AI should involve language learners across different educational and cultural contexts. </w:t>
      </w:r>
      <w:proofErr w:type="gramStart"/>
      <w:r w:rsidR="001B7300" w:rsidRPr="00266CDA">
        <w:rPr>
          <w:rFonts w:ascii="Times New Roman" w:hAnsi="Times New Roman" w:cs="Times New Roman"/>
          <w:bCs/>
        </w:rPr>
        <w:t>In particular, it</w:t>
      </w:r>
      <w:proofErr w:type="gramEnd"/>
      <w:r w:rsidR="001B7300" w:rsidRPr="00266CDA">
        <w:rPr>
          <w:rFonts w:ascii="Times New Roman" w:hAnsi="Times New Roman" w:cs="Times New Roman"/>
          <w:bCs/>
        </w:rPr>
        <w:t xml:space="preserve"> would be interesting to study the influence of generative AI in the context of less studied foreign languages and Indigenous languages</w:t>
      </w:r>
      <w:r w:rsidR="0040036F" w:rsidRPr="00266CDA">
        <w:rPr>
          <w:rFonts w:ascii="Times New Roman" w:hAnsi="Times New Roman" w:cs="Times New Roman"/>
          <w:bCs/>
        </w:rPr>
        <w:t xml:space="preserve"> as </w:t>
      </w:r>
      <w:r w:rsidR="00FA194D" w:rsidRPr="00266CDA">
        <w:rPr>
          <w:rFonts w:ascii="Times New Roman" w:hAnsi="Times New Roman" w:cs="Times New Roman"/>
          <w:bCs/>
        </w:rPr>
        <w:t>they have not received as much attention in CALL literature</w:t>
      </w:r>
      <w:r w:rsidR="00034804" w:rsidRPr="00266CDA">
        <w:rPr>
          <w:rFonts w:ascii="Times New Roman" w:hAnsi="Times New Roman" w:cs="Times New Roman"/>
          <w:bCs/>
        </w:rPr>
        <w:t xml:space="preserve"> compared to L2 English (</w:t>
      </w:r>
      <w:r w:rsidR="00034804" w:rsidRPr="00266CDA">
        <w:rPr>
          <w:rFonts w:ascii="Times New Roman" w:eastAsia="Times New Roman" w:hAnsi="Times New Roman" w:cs="Times New Roman"/>
          <w:color w:val="000000"/>
          <w:kern w:val="0"/>
          <w:lang w:val="en-GB"/>
          <w14:ligatures w14:val="none"/>
        </w:rPr>
        <w:t>Sauro, 2016)</w:t>
      </w:r>
      <w:r w:rsidR="0040036F" w:rsidRPr="00266CDA">
        <w:rPr>
          <w:rFonts w:ascii="Times New Roman" w:hAnsi="Times New Roman" w:cs="Times New Roman"/>
          <w:bCs/>
        </w:rPr>
        <w:t xml:space="preserve">. </w:t>
      </w:r>
      <w:r w:rsidR="008A5F93" w:rsidRPr="00266CDA">
        <w:rPr>
          <w:rFonts w:ascii="Times New Roman" w:hAnsi="Times New Roman" w:cs="Times New Roman"/>
          <w:bCs/>
        </w:rPr>
        <w:t xml:space="preserve">Additionally, while a mixed-method design was adopted in the study, the qualitative data only consisted of written responses to open-ended questions. Because of this, more in-depth data collection methods such as interviews, stimulated recall, and/or learner diaries should be utilized to gain a more complete understanding of L2 learners’ behaviors and attitudes when using generative AI for language learning. Finally, although the respondents in this study </w:t>
      </w:r>
      <w:r w:rsidR="009C3BD3" w:rsidRPr="00266CDA">
        <w:rPr>
          <w:rFonts w:ascii="Times New Roman" w:hAnsi="Times New Roman" w:cs="Times New Roman"/>
          <w:bCs/>
        </w:rPr>
        <w:t xml:space="preserve">generally </w:t>
      </w:r>
      <w:r w:rsidR="008A5F93" w:rsidRPr="00266CDA">
        <w:rPr>
          <w:rFonts w:ascii="Times New Roman" w:hAnsi="Times New Roman" w:cs="Times New Roman"/>
          <w:bCs/>
        </w:rPr>
        <w:t xml:space="preserve">perceived ChatGPT to be useful for their L2 English learning, </w:t>
      </w:r>
      <w:r w:rsidR="008D13BE" w:rsidRPr="00266CDA">
        <w:rPr>
          <w:rFonts w:ascii="Times New Roman" w:hAnsi="Times New Roman" w:cs="Times New Roman"/>
          <w:bCs/>
        </w:rPr>
        <w:t>the influence of</w:t>
      </w:r>
      <w:r w:rsidR="008A5F93" w:rsidRPr="00266CDA">
        <w:rPr>
          <w:rFonts w:ascii="Times New Roman" w:hAnsi="Times New Roman" w:cs="Times New Roman"/>
          <w:bCs/>
        </w:rPr>
        <w:t xml:space="preserve"> generative AI tools </w:t>
      </w:r>
      <w:r w:rsidR="008D13BE" w:rsidRPr="00266CDA">
        <w:rPr>
          <w:rFonts w:ascii="Times New Roman" w:hAnsi="Times New Roman" w:cs="Times New Roman"/>
          <w:bCs/>
        </w:rPr>
        <w:t>on L2 performance is unknown</w:t>
      </w:r>
      <w:r w:rsidR="008A5F93" w:rsidRPr="00266CDA">
        <w:rPr>
          <w:rFonts w:ascii="Times New Roman" w:hAnsi="Times New Roman" w:cs="Times New Roman"/>
          <w:bCs/>
        </w:rPr>
        <w:t xml:space="preserve">. For this </w:t>
      </w:r>
      <w:r w:rsidR="008A5F93" w:rsidRPr="00266CDA">
        <w:rPr>
          <w:rFonts w:ascii="Times New Roman" w:hAnsi="Times New Roman" w:cs="Times New Roman"/>
          <w:bCs/>
        </w:rPr>
        <w:lastRenderedPageBreak/>
        <w:t xml:space="preserve">reason, it would be worthwhile to conduct experimental studies on generative AI-powered chatbots to see if they can better promote L2 skill development. </w:t>
      </w:r>
      <w:r w:rsidR="004B7B4D" w:rsidRPr="00266CDA">
        <w:rPr>
          <w:rFonts w:ascii="Times New Roman" w:hAnsi="Times New Roman" w:cs="Times New Roman"/>
          <w:bCs/>
        </w:rPr>
        <w:t xml:space="preserve">Finally, unlike other generative AI studies using survey data (e.g., Huang &amp; Mizumoto, 2024b; Liu &amp; Ma, 2024), this study did not examine </w:t>
      </w:r>
      <w:r w:rsidR="00C34AF2" w:rsidRPr="00266CDA">
        <w:rPr>
          <w:rFonts w:ascii="Times New Roman" w:hAnsi="Times New Roman" w:cs="Times New Roman"/>
          <w:bCs/>
        </w:rPr>
        <w:t xml:space="preserve">the </w:t>
      </w:r>
      <w:r w:rsidR="004B7B4D" w:rsidRPr="00266CDA">
        <w:rPr>
          <w:rFonts w:ascii="Times New Roman" w:hAnsi="Times New Roman" w:cs="Times New Roman"/>
          <w:bCs/>
        </w:rPr>
        <w:t xml:space="preserve">correlational relationships between the primary constructs. As such, </w:t>
      </w:r>
      <w:r w:rsidR="005C6596" w:rsidRPr="00266CDA">
        <w:rPr>
          <w:rFonts w:ascii="Times New Roman" w:hAnsi="Times New Roman" w:cs="Times New Roman"/>
          <w:bCs/>
        </w:rPr>
        <w:t>future research could explore</w:t>
      </w:r>
      <w:r w:rsidR="004B7B4D" w:rsidRPr="00266CDA">
        <w:rPr>
          <w:rFonts w:ascii="Times New Roman" w:hAnsi="Times New Roman" w:cs="Times New Roman"/>
          <w:bCs/>
        </w:rPr>
        <w:t xml:space="preserve"> how the different </w:t>
      </w:r>
      <w:r w:rsidR="00F3021B" w:rsidRPr="00266CDA">
        <w:rPr>
          <w:rFonts w:ascii="Times New Roman" w:hAnsi="Times New Roman" w:cs="Times New Roman"/>
          <w:bCs/>
        </w:rPr>
        <w:t>TAM variables interact to gain more insight into their impact on generative AI-assisted language learning</w:t>
      </w:r>
      <w:r w:rsidR="00830E82" w:rsidRPr="00266CDA">
        <w:rPr>
          <w:rFonts w:ascii="Times New Roman" w:hAnsi="Times New Roman" w:cs="Times New Roman"/>
          <w:bCs/>
        </w:rPr>
        <w:t xml:space="preserve"> across </w:t>
      </w:r>
      <w:r w:rsidR="00C34AF2" w:rsidRPr="00266CDA">
        <w:rPr>
          <w:rFonts w:ascii="Times New Roman" w:hAnsi="Times New Roman" w:cs="Times New Roman"/>
          <w:bCs/>
        </w:rPr>
        <w:t>various</w:t>
      </w:r>
      <w:r w:rsidR="00830E82" w:rsidRPr="00266CDA">
        <w:rPr>
          <w:rFonts w:ascii="Times New Roman" w:hAnsi="Times New Roman" w:cs="Times New Roman"/>
          <w:bCs/>
        </w:rPr>
        <w:t xml:space="preserve"> contexts. </w:t>
      </w:r>
    </w:p>
    <w:p w14:paraId="5A47A9A1" w14:textId="180F9163" w:rsidR="00B12F82" w:rsidRPr="00266CDA" w:rsidRDefault="005731C9" w:rsidP="00173201">
      <w:pPr>
        <w:rPr>
          <w:rFonts w:ascii="Times New Roman" w:hAnsi="Times New Roman" w:cs="Times New Roman"/>
          <w:b/>
        </w:rPr>
      </w:pPr>
      <w:r w:rsidRPr="00266CDA">
        <w:rPr>
          <w:rFonts w:ascii="Times New Roman" w:hAnsi="Times New Roman" w:cs="Times New Roman"/>
          <w:b/>
        </w:rPr>
        <w:t xml:space="preserve">References </w:t>
      </w:r>
    </w:p>
    <w:p w14:paraId="2E1D559D" w14:textId="6C92DDD3" w:rsidR="00B12F82" w:rsidRPr="00266CDA" w:rsidRDefault="00B12F82" w:rsidP="00173201">
      <w:pPr>
        <w:ind w:left="567" w:hanging="567"/>
        <w:jc w:val="both"/>
        <w:rPr>
          <w:rFonts w:ascii="Times New Roman" w:hAnsi="Times New Roman" w:cs="Times New Roman"/>
        </w:rPr>
      </w:pPr>
      <w:r w:rsidRPr="00266CDA">
        <w:rPr>
          <w:rFonts w:ascii="Times New Roman" w:hAnsi="Times New Roman" w:cs="Times New Roman"/>
        </w:rPr>
        <w:t xml:space="preserve">An, Z, Gan, Z, &amp; Wang, C. (2020). Profiling Chinese EFL students’ technology-based self-regulated English learning strategies. </w:t>
      </w:r>
      <w:proofErr w:type="spellStart"/>
      <w:r w:rsidRPr="00266CDA">
        <w:rPr>
          <w:rFonts w:ascii="Times New Roman" w:hAnsi="Times New Roman" w:cs="Times New Roman"/>
          <w:i/>
        </w:rPr>
        <w:t>PLoS</w:t>
      </w:r>
      <w:proofErr w:type="spellEnd"/>
      <w:r w:rsidRPr="00266CDA">
        <w:rPr>
          <w:rFonts w:ascii="Times New Roman" w:hAnsi="Times New Roman" w:cs="Times New Roman"/>
          <w:i/>
        </w:rPr>
        <w:t xml:space="preserve"> ONE</w:t>
      </w:r>
      <w:r w:rsidRPr="00266CDA">
        <w:rPr>
          <w:rFonts w:ascii="Times New Roman" w:hAnsi="Times New Roman" w:cs="Times New Roman"/>
        </w:rPr>
        <w:t xml:space="preserve">, </w:t>
      </w:r>
      <w:r w:rsidRPr="00266CDA">
        <w:rPr>
          <w:rFonts w:ascii="Times New Roman" w:hAnsi="Times New Roman" w:cs="Times New Roman"/>
          <w:i/>
        </w:rPr>
        <w:t>15</w:t>
      </w:r>
      <w:r w:rsidRPr="00266CDA">
        <w:rPr>
          <w:rFonts w:ascii="Times New Roman" w:hAnsi="Times New Roman" w:cs="Times New Roman"/>
        </w:rPr>
        <w:t xml:space="preserve">(10), e0240094. </w:t>
      </w:r>
      <w:hyperlink r:id="rId9" w:history="1">
        <w:r w:rsidRPr="00266CDA">
          <w:rPr>
            <w:rStyle w:val="Hyperlink"/>
            <w:rFonts w:ascii="Times New Roman" w:hAnsi="Times New Roman" w:cs="Times New Roman"/>
          </w:rPr>
          <w:t>https://doi.org/10.1371/journal.pone.0240094</w:t>
        </w:r>
      </w:hyperlink>
    </w:p>
    <w:p w14:paraId="3FB7C43B" w14:textId="0A43797B" w:rsidR="007D19F6" w:rsidRPr="00266CDA" w:rsidRDefault="007D19F6" w:rsidP="00173201">
      <w:pPr>
        <w:ind w:left="567" w:hanging="567"/>
        <w:jc w:val="both"/>
        <w:rPr>
          <w:rFonts w:ascii="Times New Roman" w:hAnsi="Times New Roman" w:cs="Times New Roman"/>
        </w:rPr>
      </w:pPr>
      <w:proofErr w:type="spellStart"/>
      <w:r w:rsidRPr="00266CDA">
        <w:rPr>
          <w:rFonts w:ascii="Times New Roman" w:hAnsi="Times New Roman" w:cs="Times New Roman"/>
        </w:rPr>
        <w:t>Balouchi</w:t>
      </w:r>
      <w:proofErr w:type="spellEnd"/>
      <w:r w:rsidRPr="00266CDA">
        <w:rPr>
          <w:rFonts w:ascii="Times New Roman" w:hAnsi="Times New Roman" w:cs="Times New Roman"/>
        </w:rPr>
        <w:t xml:space="preserve">, S., &amp; Samad, A. A. (2021). No more excuses, learn English for free: Factors </w:t>
      </w:r>
      <w:proofErr w:type="gramStart"/>
      <w:r w:rsidRPr="00266CDA">
        <w:rPr>
          <w:rFonts w:ascii="Times New Roman" w:hAnsi="Times New Roman" w:cs="Times New Roman"/>
        </w:rPr>
        <w:t>affecting  L</w:t>
      </w:r>
      <w:proofErr w:type="gramEnd"/>
      <w:r w:rsidRPr="00266CDA">
        <w:rPr>
          <w:rFonts w:ascii="Times New Roman" w:hAnsi="Times New Roman" w:cs="Times New Roman"/>
        </w:rPr>
        <w:t xml:space="preserve">2 learners intention to use online technology for informal English learning. </w:t>
      </w:r>
      <w:proofErr w:type="gramStart"/>
      <w:r w:rsidRPr="00266CDA">
        <w:rPr>
          <w:rFonts w:ascii="Times New Roman" w:hAnsi="Times New Roman" w:cs="Times New Roman"/>
          <w:i/>
          <w:iCs/>
        </w:rPr>
        <w:t xml:space="preserve">Education </w:t>
      </w:r>
      <w:r w:rsidRPr="00266CDA">
        <w:rPr>
          <w:rFonts w:ascii="Times New Roman" w:hAnsi="Times New Roman" w:cs="Times New Roman"/>
        </w:rPr>
        <w:t xml:space="preserve"> </w:t>
      </w:r>
      <w:r w:rsidRPr="00266CDA">
        <w:rPr>
          <w:rFonts w:ascii="Times New Roman" w:hAnsi="Times New Roman" w:cs="Times New Roman"/>
          <w:i/>
          <w:iCs/>
        </w:rPr>
        <w:t>and</w:t>
      </w:r>
      <w:proofErr w:type="gramEnd"/>
      <w:r w:rsidRPr="00266CDA">
        <w:rPr>
          <w:rFonts w:ascii="Times New Roman" w:hAnsi="Times New Roman" w:cs="Times New Roman"/>
          <w:i/>
          <w:iCs/>
        </w:rPr>
        <w:t xml:space="preserve"> Information Technologies, 26</w:t>
      </w:r>
      <w:r w:rsidRPr="00266CDA">
        <w:rPr>
          <w:rFonts w:ascii="Times New Roman" w:hAnsi="Times New Roman" w:cs="Times New Roman"/>
        </w:rPr>
        <w:t xml:space="preserve">(1), 1111–1132. </w:t>
      </w:r>
      <w:hyperlink r:id="rId10" w:history="1">
        <w:r w:rsidRPr="00266CDA">
          <w:rPr>
            <w:rStyle w:val="Hyperlink"/>
            <w:rFonts w:ascii="Times New Roman" w:hAnsi="Times New Roman" w:cs="Times New Roman"/>
          </w:rPr>
          <w:t>https://doi.org/10.1007/s10639-020-10307-z</w:t>
        </w:r>
      </w:hyperlink>
    </w:p>
    <w:p w14:paraId="0E7868F9" w14:textId="74A38296" w:rsidR="00360F4C" w:rsidRPr="00266CDA" w:rsidRDefault="00360F4C" w:rsidP="00173201">
      <w:pPr>
        <w:ind w:left="567" w:hanging="567"/>
        <w:jc w:val="both"/>
        <w:rPr>
          <w:rFonts w:ascii="Times New Roman" w:hAnsi="Times New Roman" w:cs="Times New Roman"/>
        </w:rPr>
      </w:pPr>
      <w:r w:rsidRPr="00266CDA">
        <w:rPr>
          <w:rFonts w:ascii="Times New Roman" w:hAnsi="Times New Roman" w:cs="Times New Roman"/>
        </w:rPr>
        <w:t xml:space="preserve">Campbell, J. L., Quincy, C., </w:t>
      </w:r>
      <w:proofErr w:type="spellStart"/>
      <w:r w:rsidRPr="00266CDA">
        <w:rPr>
          <w:rFonts w:ascii="Times New Roman" w:hAnsi="Times New Roman" w:cs="Times New Roman"/>
        </w:rPr>
        <w:t>Osserman</w:t>
      </w:r>
      <w:proofErr w:type="spellEnd"/>
      <w:r w:rsidRPr="00266CDA">
        <w:rPr>
          <w:rFonts w:ascii="Times New Roman" w:hAnsi="Times New Roman" w:cs="Times New Roman"/>
        </w:rPr>
        <w:t xml:space="preserve">, J., &amp; Pedersen, O. K. (2013). Coding in-depth semi structured interviews: Problems of unitization and intercoder reliability and agreement. </w:t>
      </w:r>
      <w:r w:rsidRPr="00266CDA">
        <w:rPr>
          <w:rFonts w:ascii="Times New Roman" w:hAnsi="Times New Roman" w:cs="Times New Roman"/>
          <w:i/>
          <w:iCs/>
        </w:rPr>
        <w:t>Sociological Methods and Research</w:t>
      </w:r>
      <w:r w:rsidRPr="00266CDA">
        <w:rPr>
          <w:rFonts w:ascii="Times New Roman" w:hAnsi="Times New Roman" w:cs="Times New Roman"/>
        </w:rPr>
        <w:t xml:space="preserve">, </w:t>
      </w:r>
      <w:r w:rsidRPr="00266CDA">
        <w:rPr>
          <w:rFonts w:ascii="Times New Roman" w:hAnsi="Times New Roman" w:cs="Times New Roman"/>
          <w:i/>
          <w:iCs/>
        </w:rPr>
        <w:t>42</w:t>
      </w:r>
      <w:r w:rsidRPr="00266CDA">
        <w:rPr>
          <w:rFonts w:ascii="Times New Roman" w:hAnsi="Times New Roman" w:cs="Times New Roman"/>
        </w:rPr>
        <w:t xml:space="preserve">, 294–320. </w:t>
      </w:r>
      <w:hyperlink r:id="rId11" w:history="1">
        <w:r w:rsidRPr="00266CDA">
          <w:rPr>
            <w:rStyle w:val="Hyperlink"/>
            <w:rFonts w:ascii="Times New Roman" w:hAnsi="Times New Roman" w:cs="Times New Roman"/>
          </w:rPr>
          <w:t>https://doi.org/10.1177/00491 24113 500475</w:t>
        </w:r>
      </w:hyperlink>
    </w:p>
    <w:p w14:paraId="14EE9395" w14:textId="2ADF7030" w:rsidR="001705A6" w:rsidRPr="00266CDA" w:rsidRDefault="001705A6" w:rsidP="00173201">
      <w:pPr>
        <w:ind w:left="567" w:hanging="567"/>
        <w:jc w:val="both"/>
        <w:rPr>
          <w:rFonts w:ascii="Times New Roman" w:hAnsi="Times New Roman" w:cs="Times New Roman"/>
        </w:rPr>
      </w:pPr>
      <w:r w:rsidRPr="00266CDA">
        <w:rPr>
          <w:rFonts w:ascii="Times New Roman" w:hAnsi="Times New Roman" w:cs="Times New Roman"/>
        </w:rPr>
        <w:t xml:space="preserve">Chen, Y. L., &amp; Hsu, C. C. (2020). Self-regulated mobile game-based English learning in a virtual reality environment. </w:t>
      </w:r>
      <w:r w:rsidRPr="00266CDA">
        <w:rPr>
          <w:rFonts w:ascii="Times New Roman" w:hAnsi="Times New Roman" w:cs="Times New Roman"/>
          <w:i/>
          <w:iCs/>
        </w:rPr>
        <w:t>Computers &amp; Education, 154</w:t>
      </w:r>
      <w:r w:rsidRPr="00266CDA">
        <w:rPr>
          <w:rFonts w:ascii="Times New Roman" w:hAnsi="Times New Roman" w:cs="Times New Roman"/>
        </w:rPr>
        <w:t xml:space="preserve">. </w:t>
      </w:r>
      <w:hyperlink r:id="rId12" w:history="1">
        <w:r w:rsidRPr="00266CDA">
          <w:rPr>
            <w:rStyle w:val="Hyperlink"/>
            <w:rFonts w:ascii="Times New Roman" w:hAnsi="Times New Roman" w:cs="Times New Roman"/>
          </w:rPr>
          <w:t>https://doi.org/10.1016/j.compedu.2020.103910</w:t>
        </w:r>
      </w:hyperlink>
    </w:p>
    <w:p w14:paraId="1A4A53B2" w14:textId="0659DA6B" w:rsidR="00281338" w:rsidRPr="00266CDA" w:rsidRDefault="00247EC5" w:rsidP="00173201">
      <w:pPr>
        <w:ind w:left="720" w:hanging="720"/>
        <w:jc w:val="both"/>
        <w:rPr>
          <w:rFonts w:ascii="Times New Roman" w:hAnsi="Times New Roman" w:cs="Times New Roman"/>
        </w:rPr>
      </w:pPr>
      <w:r w:rsidRPr="00266CDA">
        <w:rPr>
          <w:rFonts w:ascii="Times New Roman" w:hAnsi="Times New Roman" w:cs="Times New Roman"/>
        </w:rPr>
        <w:t>Chu, S.-T., Hwang, G.-J., Chien, S.-Y., &amp; Chang, S.-C. (2023). Incorporating teacher intelligence</w:t>
      </w:r>
      <w:r w:rsidR="00395102" w:rsidRPr="00266CDA">
        <w:rPr>
          <w:rFonts w:ascii="Times New Roman" w:hAnsi="Times New Roman" w:cs="Times New Roman"/>
        </w:rPr>
        <w:t xml:space="preserve"> </w:t>
      </w:r>
      <w:r w:rsidRPr="00266CDA">
        <w:rPr>
          <w:rFonts w:ascii="Times New Roman" w:hAnsi="Times New Roman" w:cs="Times New Roman"/>
        </w:rPr>
        <w:t xml:space="preserve">into digital games: An expert system-guided self-regulated learning approach to promoting EFL students' performance in digital gaming contexts. </w:t>
      </w:r>
      <w:r w:rsidRPr="00266CDA">
        <w:rPr>
          <w:rFonts w:ascii="Times New Roman" w:hAnsi="Times New Roman" w:cs="Times New Roman"/>
          <w:i/>
        </w:rPr>
        <w:t>British Journal of Educational Technology</w:t>
      </w:r>
      <w:r w:rsidRPr="00266CDA">
        <w:rPr>
          <w:rFonts w:ascii="Times New Roman" w:hAnsi="Times New Roman" w:cs="Times New Roman"/>
        </w:rPr>
        <w:t xml:space="preserve">, </w:t>
      </w:r>
      <w:r w:rsidRPr="00266CDA">
        <w:rPr>
          <w:rFonts w:ascii="Times New Roman" w:hAnsi="Times New Roman" w:cs="Times New Roman"/>
          <w:i/>
        </w:rPr>
        <w:t>54</w:t>
      </w:r>
      <w:r w:rsidRPr="00266CDA">
        <w:rPr>
          <w:rFonts w:ascii="Times New Roman" w:hAnsi="Times New Roman" w:cs="Times New Roman"/>
        </w:rPr>
        <w:t xml:space="preserve">(2), 534–553. </w:t>
      </w:r>
      <w:hyperlink r:id="rId13" w:history="1">
        <w:r w:rsidR="00281338" w:rsidRPr="00266CDA">
          <w:rPr>
            <w:rStyle w:val="Hyperlink"/>
            <w:rFonts w:ascii="Times New Roman" w:hAnsi="Times New Roman" w:cs="Times New Roman"/>
          </w:rPr>
          <w:t>https://doi.org/10.1111/bjet.13260</w:t>
        </w:r>
      </w:hyperlink>
    </w:p>
    <w:p w14:paraId="3606ED8F" w14:textId="2275F458" w:rsidR="007D19F6" w:rsidRPr="00266CDA" w:rsidRDefault="007D19F6" w:rsidP="00173201">
      <w:pPr>
        <w:ind w:left="567" w:hanging="567"/>
        <w:jc w:val="both"/>
        <w:rPr>
          <w:rFonts w:ascii="Times New Roman" w:hAnsi="Times New Roman" w:cs="Times New Roman"/>
        </w:rPr>
      </w:pPr>
      <w:r w:rsidRPr="00266CDA">
        <w:rPr>
          <w:rFonts w:ascii="Times New Roman" w:hAnsi="Times New Roman" w:cs="Times New Roman"/>
        </w:rPr>
        <w:t xml:space="preserve">Davis, F. D. (1989). Perceived usefulness, perceived ease of use and user acceptance of information technology. </w:t>
      </w:r>
      <w:r w:rsidRPr="00266CDA">
        <w:rPr>
          <w:rFonts w:ascii="Times New Roman" w:hAnsi="Times New Roman" w:cs="Times New Roman"/>
          <w:i/>
        </w:rPr>
        <w:t>MIS Quarterly</w:t>
      </w:r>
      <w:r w:rsidRPr="00266CDA">
        <w:rPr>
          <w:rFonts w:ascii="Times New Roman" w:hAnsi="Times New Roman" w:cs="Times New Roman"/>
        </w:rPr>
        <w:t xml:space="preserve">, </w:t>
      </w:r>
      <w:r w:rsidRPr="00266CDA">
        <w:rPr>
          <w:rFonts w:ascii="Times New Roman" w:hAnsi="Times New Roman" w:cs="Times New Roman"/>
          <w:i/>
        </w:rPr>
        <w:t>13</w:t>
      </w:r>
      <w:r w:rsidRPr="00266CDA">
        <w:rPr>
          <w:rFonts w:ascii="Times New Roman" w:hAnsi="Times New Roman" w:cs="Times New Roman"/>
        </w:rPr>
        <w:t xml:space="preserve">(3), 319–340. </w:t>
      </w:r>
    </w:p>
    <w:p w14:paraId="64162F93" w14:textId="58549DB6" w:rsidR="0069102B" w:rsidRPr="00266CDA" w:rsidRDefault="0069102B" w:rsidP="0069102B">
      <w:pPr>
        <w:ind w:left="567" w:hanging="567"/>
        <w:jc w:val="both"/>
        <w:rPr>
          <w:rFonts w:ascii="Times New Roman" w:hAnsi="Times New Roman" w:cs="Times New Roman"/>
        </w:rPr>
      </w:pPr>
      <w:r w:rsidRPr="00266CDA">
        <w:rPr>
          <w:rFonts w:ascii="Times New Roman" w:hAnsi="Times New Roman" w:cs="Times New Roman"/>
        </w:rPr>
        <w:t xml:space="preserve">Dizon, G. (2021). Subscription video streaming for informal foreign language learning: Japanese EFL students’ practices and perceptions. </w:t>
      </w:r>
      <w:r w:rsidRPr="00266CDA">
        <w:rPr>
          <w:rFonts w:ascii="Times New Roman" w:hAnsi="Times New Roman" w:cs="Times New Roman"/>
          <w:i/>
          <w:iCs/>
        </w:rPr>
        <w:t>TESOL Journal</w:t>
      </w:r>
      <w:r w:rsidRPr="00266CDA">
        <w:rPr>
          <w:rFonts w:ascii="Times New Roman" w:hAnsi="Times New Roman" w:cs="Times New Roman"/>
        </w:rPr>
        <w:t xml:space="preserve">, </w:t>
      </w:r>
      <w:r w:rsidRPr="00266CDA">
        <w:rPr>
          <w:rFonts w:ascii="Times New Roman" w:hAnsi="Times New Roman" w:cs="Times New Roman"/>
          <w:i/>
          <w:iCs/>
        </w:rPr>
        <w:t>12</w:t>
      </w:r>
      <w:r w:rsidRPr="00266CDA">
        <w:rPr>
          <w:rFonts w:ascii="Times New Roman" w:hAnsi="Times New Roman" w:cs="Times New Roman"/>
        </w:rPr>
        <w:t xml:space="preserve">(2), Article e566. </w:t>
      </w:r>
      <w:hyperlink r:id="rId14" w:history="1">
        <w:r w:rsidRPr="00266CDA">
          <w:rPr>
            <w:rStyle w:val="Hyperlink"/>
            <w:rFonts w:ascii="Times New Roman" w:hAnsi="Times New Roman" w:cs="Times New Roman"/>
          </w:rPr>
          <w:t>https://doi.org/10.1002/tesj.566</w:t>
        </w:r>
      </w:hyperlink>
    </w:p>
    <w:p w14:paraId="5692FCDB" w14:textId="3830FC3F" w:rsidR="00406EEE" w:rsidRPr="00266CDA" w:rsidRDefault="00406EEE" w:rsidP="00173201">
      <w:pPr>
        <w:ind w:left="567" w:hanging="567"/>
        <w:jc w:val="both"/>
        <w:rPr>
          <w:rFonts w:ascii="Times New Roman" w:hAnsi="Times New Roman" w:cs="Times New Roman"/>
        </w:rPr>
      </w:pPr>
      <w:r w:rsidRPr="00266CDA">
        <w:rPr>
          <w:rFonts w:ascii="Times New Roman" w:hAnsi="Times New Roman" w:cs="Times New Roman"/>
        </w:rPr>
        <w:t xml:space="preserve">Farnell, A. (2023, January 19). AI will replace academics unless our teaching challenges students again. The Times Higher Education. </w:t>
      </w:r>
      <w:hyperlink r:id="rId15" w:history="1">
        <w:r w:rsidRPr="00266CDA">
          <w:rPr>
            <w:rStyle w:val="Hyperlink"/>
            <w:rFonts w:ascii="Times New Roman" w:hAnsi="Times New Roman" w:cs="Times New Roman"/>
          </w:rPr>
          <w:t>https://www.timeshighereducation.com/opinion/ai-will-replace-academics-unless-our-teaching-challenges-students-again</w:t>
        </w:r>
      </w:hyperlink>
    </w:p>
    <w:p w14:paraId="4A76A488" w14:textId="42FD5FCC" w:rsidR="00FB4A7D" w:rsidRPr="00266CDA" w:rsidRDefault="00FB4A7D" w:rsidP="00173201">
      <w:pPr>
        <w:ind w:left="567" w:hanging="567"/>
        <w:jc w:val="both"/>
        <w:rPr>
          <w:rFonts w:ascii="Times New Roman" w:hAnsi="Times New Roman" w:cs="Times New Roman"/>
        </w:rPr>
      </w:pPr>
      <w:proofErr w:type="spellStart"/>
      <w:r w:rsidRPr="00266CDA">
        <w:rPr>
          <w:rFonts w:ascii="Times New Roman" w:hAnsi="Times New Roman" w:cs="Times New Roman"/>
        </w:rPr>
        <w:t>Farrokhnia</w:t>
      </w:r>
      <w:proofErr w:type="spellEnd"/>
      <w:r w:rsidRPr="00266CDA">
        <w:rPr>
          <w:rFonts w:ascii="Times New Roman" w:hAnsi="Times New Roman" w:cs="Times New Roman"/>
        </w:rPr>
        <w:t xml:space="preserve">, M., </w:t>
      </w:r>
      <w:proofErr w:type="spellStart"/>
      <w:r w:rsidRPr="00266CDA">
        <w:rPr>
          <w:rFonts w:ascii="Times New Roman" w:hAnsi="Times New Roman" w:cs="Times New Roman"/>
        </w:rPr>
        <w:t>Banihashem</w:t>
      </w:r>
      <w:proofErr w:type="spellEnd"/>
      <w:r w:rsidRPr="00266CDA">
        <w:rPr>
          <w:rFonts w:ascii="Times New Roman" w:hAnsi="Times New Roman" w:cs="Times New Roman"/>
        </w:rPr>
        <w:t xml:space="preserve">, S. K., </w:t>
      </w:r>
      <w:proofErr w:type="spellStart"/>
      <w:r w:rsidRPr="00266CDA">
        <w:rPr>
          <w:rFonts w:ascii="Times New Roman" w:hAnsi="Times New Roman" w:cs="Times New Roman"/>
        </w:rPr>
        <w:t>Noroozi</w:t>
      </w:r>
      <w:proofErr w:type="spellEnd"/>
      <w:r w:rsidRPr="00266CDA">
        <w:rPr>
          <w:rFonts w:ascii="Times New Roman" w:hAnsi="Times New Roman" w:cs="Times New Roman"/>
        </w:rPr>
        <w:t xml:space="preserve">, O., &amp; </w:t>
      </w:r>
      <w:proofErr w:type="spellStart"/>
      <w:r w:rsidRPr="00266CDA">
        <w:rPr>
          <w:rFonts w:ascii="Times New Roman" w:hAnsi="Times New Roman" w:cs="Times New Roman"/>
        </w:rPr>
        <w:t>Wals</w:t>
      </w:r>
      <w:proofErr w:type="spellEnd"/>
      <w:r w:rsidRPr="00266CDA">
        <w:rPr>
          <w:rFonts w:ascii="Times New Roman" w:hAnsi="Times New Roman" w:cs="Times New Roman"/>
        </w:rPr>
        <w:t xml:space="preserve">, A. (2023). A SWOT analysis of ChatGPT: Implications for educational practice and research. </w:t>
      </w:r>
      <w:r w:rsidRPr="00266CDA">
        <w:rPr>
          <w:rFonts w:ascii="Times New Roman" w:hAnsi="Times New Roman" w:cs="Times New Roman"/>
          <w:i/>
        </w:rPr>
        <w:t>Innovations in Education and Teaching International</w:t>
      </w:r>
      <w:r w:rsidRPr="00266CDA">
        <w:rPr>
          <w:rFonts w:ascii="Times New Roman" w:hAnsi="Times New Roman" w:cs="Times New Roman"/>
        </w:rPr>
        <w:t xml:space="preserve">. Advance online publication. </w:t>
      </w:r>
      <w:hyperlink r:id="rId16" w:history="1">
        <w:r w:rsidRPr="00266CDA">
          <w:rPr>
            <w:rStyle w:val="Hyperlink"/>
            <w:rFonts w:ascii="Times New Roman" w:hAnsi="Times New Roman" w:cs="Times New Roman"/>
          </w:rPr>
          <w:t>https://doi.org/10.1080/14703297.2023.2195846</w:t>
        </w:r>
      </w:hyperlink>
    </w:p>
    <w:p w14:paraId="290DD5CB" w14:textId="4C7A8F5A" w:rsidR="008072A1" w:rsidRPr="00266CDA" w:rsidRDefault="00713EEB" w:rsidP="00173201">
      <w:pPr>
        <w:ind w:left="567" w:hanging="567"/>
        <w:jc w:val="both"/>
        <w:rPr>
          <w:rFonts w:ascii="Times New Roman" w:hAnsi="Times New Roman" w:cs="Times New Roman"/>
          <w:lang w:val="en-GB"/>
        </w:rPr>
      </w:pPr>
      <w:r w:rsidRPr="00266CDA">
        <w:rPr>
          <w:rFonts w:ascii="Times New Roman" w:hAnsi="Times New Roman" w:cs="Times New Roman"/>
          <w:lang w:val="en-GB"/>
        </w:rPr>
        <w:t xml:space="preserve">Gao Y., Wang, W., &amp; Wang, X. (2024). Exploring EFL university teachers’ beliefs in integrating ChatGPT and other large language models in language education: </w:t>
      </w:r>
      <w:r w:rsidR="00560466" w:rsidRPr="00266CDA">
        <w:rPr>
          <w:rFonts w:ascii="Times New Roman" w:hAnsi="Times New Roman" w:cs="Times New Roman"/>
          <w:lang w:val="en-GB"/>
        </w:rPr>
        <w:t>A</w:t>
      </w:r>
      <w:r w:rsidRPr="00266CDA">
        <w:rPr>
          <w:rFonts w:ascii="Times New Roman" w:hAnsi="Times New Roman" w:cs="Times New Roman"/>
          <w:lang w:val="en-GB"/>
        </w:rPr>
        <w:t xml:space="preserve"> study in China</w:t>
      </w:r>
      <w:r w:rsidR="00316E6F" w:rsidRPr="00266CDA">
        <w:rPr>
          <w:rFonts w:ascii="Times New Roman" w:hAnsi="Times New Roman" w:cs="Times New Roman"/>
          <w:lang w:val="en-GB"/>
        </w:rPr>
        <w:t xml:space="preserve">. </w:t>
      </w:r>
      <w:r w:rsidR="00D30F19" w:rsidRPr="00266CDA">
        <w:rPr>
          <w:rFonts w:ascii="Times New Roman" w:hAnsi="Times New Roman" w:cs="Times New Roman"/>
          <w:i/>
          <w:iCs/>
          <w:lang w:val="en-GB"/>
        </w:rPr>
        <w:t>Asia Pacific Journal of Education</w:t>
      </w:r>
      <w:r w:rsidR="00D30F19" w:rsidRPr="00266CDA">
        <w:rPr>
          <w:rFonts w:ascii="Times New Roman" w:hAnsi="Times New Roman" w:cs="Times New Roman"/>
          <w:lang w:val="en-GB"/>
        </w:rPr>
        <w:t xml:space="preserve">. Advance online publication. </w:t>
      </w:r>
      <w:hyperlink r:id="rId17" w:history="1">
        <w:r w:rsidR="008072A1" w:rsidRPr="00266CDA">
          <w:rPr>
            <w:rStyle w:val="Hyperlink"/>
            <w:rFonts w:ascii="Times New Roman" w:hAnsi="Times New Roman" w:cs="Times New Roman"/>
            <w:lang w:val="en-GB"/>
          </w:rPr>
          <w:t>https://doi.org/10.1080/02188791.2024.2305173</w:t>
        </w:r>
      </w:hyperlink>
    </w:p>
    <w:p w14:paraId="0E6413D5" w14:textId="0B880907" w:rsidR="009223F8" w:rsidRPr="00266CDA" w:rsidRDefault="00F067B7" w:rsidP="00173201">
      <w:pPr>
        <w:ind w:left="567" w:hanging="567"/>
        <w:jc w:val="both"/>
        <w:rPr>
          <w:rFonts w:ascii="Times New Roman" w:hAnsi="Times New Roman" w:cs="Times New Roman"/>
        </w:rPr>
      </w:pPr>
      <w:r w:rsidRPr="00266CDA">
        <w:rPr>
          <w:rFonts w:ascii="Times New Roman" w:hAnsi="Times New Roman" w:cs="Times New Roman"/>
        </w:rPr>
        <w:t xml:space="preserve">Hsieh, H.-F., &amp; Shannon, S. E. (2018). Content analysis. In B. B. Frey (Ed.), </w:t>
      </w:r>
      <w:r w:rsidRPr="00266CDA">
        <w:rPr>
          <w:rFonts w:ascii="Times New Roman" w:hAnsi="Times New Roman" w:cs="Times New Roman"/>
          <w:i/>
        </w:rPr>
        <w:t>The Sage encyclopedia of educational research, measurement, and evaluation</w:t>
      </w:r>
      <w:r w:rsidRPr="00266CDA">
        <w:rPr>
          <w:rFonts w:ascii="Times New Roman" w:hAnsi="Times New Roman" w:cs="Times New Roman"/>
        </w:rPr>
        <w:t xml:space="preserve"> (pp. 393–394). Sage.  </w:t>
      </w:r>
    </w:p>
    <w:p w14:paraId="1F175FCB" w14:textId="77777777" w:rsidR="00976421" w:rsidRPr="00266CDA" w:rsidRDefault="00976421" w:rsidP="00976421">
      <w:pPr>
        <w:ind w:left="567" w:hanging="567"/>
        <w:jc w:val="both"/>
        <w:rPr>
          <w:rFonts w:ascii="Times New Roman" w:hAnsi="Times New Roman" w:cs="Times New Roman"/>
        </w:rPr>
      </w:pPr>
      <w:r w:rsidRPr="00266CDA">
        <w:rPr>
          <w:rFonts w:ascii="Times New Roman" w:hAnsi="Times New Roman" w:cs="Times New Roman"/>
        </w:rPr>
        <w:t xml:space="preserve">Huang, J. (2023). Engineering ChatGPT prompts for EFL writing classes. </w:t>
      </w:r>
      <w:r w:rsidRPr="00266CDA">
        <w:rPr>
          <w:rFonts w:ascii="Times New Roman" w:hAnsi="Times New Roman" w:cs="Times New Roman"/>
          <w:i/>
          <w:iCs/>
        </w:rPr>
        <w:t>International Journal of</w:t>
      </w:r>
      <w:r w:rsidRPr="00266CDA">
        <w:rPr>
          <w:rFonts w:ascii="Times New Roman" w:hAnsi="Times New Roman" w:cs="Times New Roman"/>
        </w:rPr>
        <w:t xml:space="preserve"> </w:t>
      </w:r>
      <w:r w:rsidRPr="00266CDA">
        <w:rPr>
          <w:rFonts w:ascii="Times New Roman" w:hAnsi="Times New Roman" w:cs="Times New Roman"/>
          <w:i/>
          <w:iCs/>
        </w:rPr>
        <w:t>TESOL Studies</w:t>
      </w:r>
      <w:r w:rsidRPr="00266CDA">
        <w:rPr>
          <w:rFonts w:ascii="Times New Roman" w:hAnsi="Times New Roman" w:cs="Times New Roman"/>
        </w:rPr>
        <w:t xml:space="preserve">, </w:t>
      </w:r>
      <w:r w:rsidRPr="00266CDA">
        <w:rPr>
          <w:rFonts w:ascii="Times New Roman" w:hAnsi="Times New Roman" w:cs="Times New Roman"/>
          <w:i/>
          <w:iCs/>
        </w:rPr>
        <w:t>5</w:t>
      </w:r>
      <w:r w:rsidRPr="00266CDA">
        <w:rPr>
          <w:rFonts w:ascii="Times New Roman" w:hAnsi="Times New Roman" w:cs="Times New Roman"/>
        </w:rPr>
        <w:t>(4), 73</w:t>
      </w:r>
      <w:r w:rsidRPr="00266CDA">
        <w:rPr>
          <w:rFonts w:ascii="Times New Roman" w:hAnsi="Times New Roman" w:cs="Times New Roman"/>
          <w:lang w:val="en-GB"/>
        </w:rPr>
        <w:t>–</w:t>
      </w:r>
      <w:r w:rsidRPr="00266CDA">
        <w:rPr>
          <w:rFonts w:ascii="Times New Roman" w:hAnsi="Times New Roman" w:cs="Times New Roman"/>
        </w:rPr>
        <w:t xml:space="preserve">79. </w:t>
      </w:r>
      <w:hyperlink r:id="rId18" w:history="1">
        <w:r w:rsidRPr="00266CDA">
          <w:rPr>
            <w:rStyle w:val="Hyperlink"/>
            <w:rFonts w:ascii="Times New Roman" w:hAnsi="Times New Roman" w:cs="Times New Roman"/>
          </w:rPr>
          <w:t>https://doi.org/10.58304/ijts.20230405</w:t>
        </w:r>
      </w:hyperlink>
    </w:p>
    <w:p w14:paraId="5EC2AD9C" w14:textId="77777777" w:rsidR="00976421" w:rsidRPr="00266CDA" w:rsidRDefault="00976421" w:rsidP="00976421">
      <w:pPr>
        <w:ind w:left="567" w:hanging="567"/>
        <w:jc w:val="both"/>
        <w:rPr>
          <w:rFonts w:ascii="Times New Roman" w:hAnsi="Times New Roman" w:cs="Times New Roman"/>
        </w:rPr>
      </w:pPr>
      <w:r w:rsidRPr="00266CDA">
        <w:rPr>
          <w:rFonts w:ascii="Times New Roman" w:hAnsi="Times New Roman" w:cs="Times New Roman"/>
        </w:rPr>
        <w:lastRenderedPageBreak/>
        <w:t>Huang, J., &amp; Mizumoto, A. (2024a). Examining the effect of generative AI on students’ motivation and writing self-efficacy. </w:t>
      </w:r>
      <w:r w:rsidRPr="00266CDA">
        <w:rPr>
          <w:rFonts w:ascii="Times New Roman" w:hAnsi="Times New Roman" w:cs="Times New Roman"/>
          <w:i/>
          <w:iCs/>
        </w:rPr>
        <w:t>Digital Applied Linguistics</w:t>
      </w:r>
      <w:r w:rsidRPr="00266CDA">
        <w:rPr>
          <w:rFonts w:ascii="Times New Roman" w:hAnsi="Times New Roman" w:cs="Times New Roman"/>
        </w:rPr>
        <w:t>, </w:t>
      </w:r>
      <w:r w:rsidRPr="00266CDA">
        <w:rPr>
          <w:rFonts w:ascii="Times New Roman" w:hAnsi="Times New Roman" w:cs="Times New Roman"/>
          <w:i/>
          <w:iCs/>
        </w:rPr>
        <w:t>1</w:t>
      </w:r>
      <w:r w:rsidRPr="00266CDA">
        <w:rPr>
          <w:rFonts w:ascii="Times New Roman" w:hAnsi="Times New Roman" w:cs="Times New Roman"/>
        </w:rPr>
        <w:t xml:space="preserve">, Article 102324. </w:t>
      </w:r>
      <w:hyperlink r:id="rId19" w:history="1">
        <w:r w:rsidRPr="00266CDA">
          <w:rPr>
            <w:rStyle w:val="Hyperlink"/>
            <w:rFonts w:ascii="Times New Roman" w:hAnsi="Times New Roman" w:cs="Times New Roman"/>
          </w:rPr>
          <w:t>https://doi.org/10.29140/dal.v1.102324</w:t>
        </w:r>
      </w:hyperlink>
    </w:p>
    <w:p w14:paraId="6D8B22B8" w14:textId="77777777" w:rsidR="00976421" w:rsidRPr="00266CDA" w:rsidRDefault="00976421" w:rsidP="00976421">
      <w:pPr>
        <w:ind w:left="567" w:hanging="567"/>
        <w:jc w:val="both"/>
        <w:rPr>
          <w:rFonts w:ascii="Times New Roman" w:hAnsi="Times New Roman" w:cs="Times New Roman"/>
        </w:rPr>
      </w:pPr>
      <w:r w:rsidRPr="00266CDA">
        <w:rPr>
          <w:rFonts w:ascii="Times New Roman" w:hAnsi="Times New Roman" w:cs="Times New Roman"/>
        </w:rPr>
        <w:t xml:space="preserve">Huang, J., &amp; Mizumoto, A. (2024b). Examining the relationship between the L2 motivational </w:t>
      </w:r>
      <w:proofErr w:type="spellStart"/>
      <w:r w:rsidRPr="00266CDA">
        <w:rPr>
          <w:rFonts w:ascii="Times New Roman" w:hAnsi="Times New Roman" w:cs="Times New Roman"/>
        </w:rPr>
        <w:t>self system</w:t>
      </w:r>
      <w:proofErr w:type="spellEnd"/>
      <w:r w:rsidRPr="00266CDA">
        <w:rPr>
          <w:rFonts w:ascii="Times New Roman" w:hAnsi="Times New Roman" w:cs="Times New Roman"/>
        </w:rPr>
        <w:t xml:space="preserve"> and technology acceptance model post ChatGPT introduction and utilization. </w:t>
      </w:r>
      <w:r w:rsidRPr="00266CDA">
        <w:rPr>
          <w:rFonts w:ascii="Times New Roman" w:hAnsi="Times New Roman" w:cs="Times New Roman"/>
          <w:i/>
          <w:iCs/>
        </w:rPr>
        <w:t>Computers and Education: Artificial Intelligence</w:t>
      </w:r>
      <w:r w:rsidRPr="00266CDA">
        <w:rPr>
          <w:rFonts w:ascii="Times New Roman" w:hAnsi="Times New Roman" w:cs="Times New Roman"/>
        </w:rPr>
        <w:t xml:space="preserve">, </w:t>
      </w:r>
      <w:r w:rsidRPr="00266CDA">
        <w:rPr>
          <w:rFonts w:ascii="Times New Roman" w:hAnsi="Times New Roman" w:cs="Times New Roman"/>
          <w:i/>
          <w:iCs/>
        </w:rPr>
        <w:t>7</w:t>
      </w:r>
      <w:r w:rsidRPr="00266CDA">
        <w:rPr>
          <w:rFonts w:ascii="Times New Roman" w:hAnsi="Times New Roman" w:cs="Times New Roman"/>
        </w:rPr>
        <w:t xml:space="preserve">, Article 100302. </w:t>
      </w:r>
      <w:hyperlink r:id="rId20" w:history="1">
        <w:r w:rsidRPr="00266CDA">
          <w:rPr>
            <w:rStyle w:val="Hyperlink"/>
            <w:rFonts w:ascii="Times New Roman" w:hAnsi="Times New Roman" w:cs="Times New Roman"/>
          </w:rPr>
          <w:t>https://doi.org/10.1016/j.caeai.2024.100302</w:t>
        </w:r>
      </w:hyperlink>
    </w:p>
    <w:p w14:paraId="510A9C34" w14:textId="17017FEC" w:rsidR="00976421" w:rsidRPr="00266CDA" w:rsidRDefault="00976421" w:rsidP="00976421">
      <w:pPr>
        <w:ind w:left="567" w:hanging="567"/>
        <w:jc w:val="both"/>
        <w:rPr>
          <w:rFonts w:ascii="Times New Roman" w:hAnsi="Times New Roman" w:cs="Times New Roman"/>
        </w:rPr>
      </w:pPr>
      <w:r w:rsidRPr="00266CDA">
        <w:rPr>
          <w:rFonts w:ascii="Times New Roman" w:hAnsi="Times New Roman" w:cs="Times New Roman"/>
        </w:rPr>
        <w:t xml:space="preserve">Huang, J., &amp; Mizumoto, A. (2024c). The effects of generative AI usage in EFL classrooms on the l2 motivational </w:t>
      </w:r>
      <w:proofErr w:type="spellStart"/>
      <w:r w:rsidRPr="00266CDA">
        <w:rPr>
          <w:rFonts w:ascii="Times New Roman" w:hAnsi="Times New Roman" w:cs="Times New Roman"/>
        </w:rPr>
        <w:t>self system</w:t>
      </w:r>
      <w:proofErr w:type="spellEnd"/>
      <w:r w:rsidRPr="00266CDA">
        <w:rPr>
          <w:rFonts w:ascii="Times New Roman" w:hAnsi="Times New Roman" w:cs="Times New Roman"/>
        </w:rPr>
        <w:t>. </w:t>
      </w:r>
      <w:r w:rsidRPr="00266CDA">
        <w:rPr>
          <w:rFonts w:ascii="Times New Roman" w:hAnsi="Times New Roman" w:cs="Times New Roman"/>
          <w:i/>
          <w:iCs/>
        </w:rPr>
        <w:t>Education and Information Technologies</w:t>
      </w:r>
      <w:r w:rsidRPr="00266CDA">
        <w:rPr>
          <w:rFonts w:ascii="Times New Roman" w:hAnsi="Times New Roman" w:cs="Times New Roman"/>
        </w:rPr>
        <w:t xml:space="preserve">. Advance online publication. </w:t>
      </w:r>
      <w:hyperlink r:id="rId21" w:history="1">
        <w:r w:rsidRPr="00266CDA">
          <w:rPr>
            <w:rStyle w:val="Hyperlink"/>
            <w:rFonts w:ascii="Times New Roman" w:hAnsi="Times New Roman" w:cs="Times New Roman"/>
          </w:rPr>
          <w:t>https://doi.org/10.1007/s10639-024-13071-6</w:t>
        </w:r>
      </w:hyperlink>
    </w:p>
    <w:p w14:paraId="18791583" w14:textId="4C2C0D64" w:rsidR="009223F8" w:rsidRPr="00266CDA" w:rsidRDefault="009223F8" w:rsidP="00173201">
      <w:pPr>
        <w:ind w:left="567" w:hanging="567"/>
        <w:jc w:val="both"/>
        <w:rPr>
          <w:rFonts w:ascii="Times New Roman" w:hAnsi="Times New Roman" w:cs="Times New Roman"/>
          <w:i/>
          <w:iCs/>
        </w:rPr>
      </w:pPr>
      <w:r w:rsidRPr="00266CDA">
        <w:rPr>
          <w:rFonts w:ascii="Times New Roman" w:hAnsi="Times New Roman" w:cs="Times New Roman"/>
        </w:rPr>
        <w:t xml:space="preserve">Huang, X., Zou, D., Cheng, G., Chen, X., &amp; Xie, H. (2023). Trends, </w:t>
      </w:r>
      <w:r w:rsidR="008B6307" w:rsidRPr="00266CDA">
        <w:rPr>
          <w:rFonts w:ascii="Times New Roman" w:hAnsi="Times New Roman" w:cs="Times New Roman"/>
        </w:rPr>
        <w:t>r</w:t>
      </w:r>
      <w:r w:rsidRPr="00266CDA">
        <w:rPr>
          <w:rFonts w:ascii="Times New Roman" w:hAnsi="Times New Roman" w:cs="Times New Roman"/>
        </w:rPr>
        <w:t xml:space="preserve">esearch </w:t>
      </w:r>
      <w:r w:rsidR="008B6307" w:rsidRPr="00266CDA">
        <w:rPr>
          <w:rFonts w:ascii="Times New Roman" w:hAnsi="Times New Roman" w:cs="Times New Roman"/>
        </w:rPr>
        <w:t>i</w:t>
      </w:r>
      <w:r w:rsidRPr="00266CDA">
        <w:rPr>
          <w:rFonts w:ascii="Times New Roman" w:hAnsi="Times New Roman" w:cs="Times New Roman"/>
        </w:rPr>
        <w:t xml:space="preserve">ssues and </w:t>
      </w:r>
      <w:r w:rsidR="008B6307" w:rsidRPr="00266CDA">
        <w:rPr>
          <w:rFonts w:ascii="Times New Roman" w:hAnsi="Times New Roman" w:cs="Times New Roman"/>
        </w:rPr>
        <w:t>a</w:t>
      </w:r>
      <w:r w:rsidRPr="00266CDA">
        <w:rPr>
          <w:rFonts w:ascii="Times New Roman" w:hAnsi="Times New Roman" w:cs="Times New Roman"/>
        </w:rPr>
        <w:t xml:space="preserve">pplications of </w:t>
      </w:r>
      <w:r w:rsidR="008B6307" w:rsidRPr="00266CDA">
        <w:rPr>
          <w:rFonts w:ascii="Times New Roman" w:hAnsi="Times New Roman" w:cs="Times New Roman"/>
        </w:rPr>
        <w:t>a</w:t>
      </w:r>
      <w:r w:rsidRPr="00266CDA">
        <w:rPr>
          <w:rFonts w:ascii="Times New Roman" w:hAnsi="Times New Roman" w:cs="Times New Roman"/>
        </w:rPr>
        <w:t xml:space="preserve">rtificial </w:t>
      </w:r>
      <w:r w:rsidR="008B6307" w:rsidRPr="00266CDA">
        <w:rPr>
          <w:rFonts w:ascii="Times New Roman" w:hAnsi="Times New Roman" w:cs="Times New Roman"/>
        </w:rPr>
        <w:t>i</w:t>
      </w:r>
      <w:r w:rsidRPr="00266CDA">
        <w:rPr>
          <w:rFonts w:ascii="Times New Roman" w:hAnsi="Times New Roman" w:cs="Times New Roman"/>
        </w:rPr>
        <w:t xml:space="preserve">ntelligence in </w:t>
      </w:r>
      <w:r w:rsidR="008B6307" w:rsidRPr="00266CDA">
        <w:rPr>
          <w:rFonts w:ascii="Times New Roman" w:hAnsi="Times New Roman" w:cs="Times New Roman"/>
        </w:rPr>
        <w:t>l</w:t>
      </w:r>
      <w:r w:rsidRPr="00266CDA">
        <w:rPr>
          <w:rFonts w:ascii="Times New Roman" w:hAnsi="Times New Roman" w:cs="Times New Roman"/>
        </w:rPr>
        <w:t xml:space="preserve">anguage </w:t>
      </w:r>
      <w:r w:rsidR="008B6307" w:rsidRPr="00266CDA">
        <w:rPr>
          <w:rFonts w:ascii="Times New Roman" w:hAnsi="Times New Roman" w:cs="Times New Roman"/>
        </w:rPr>
        <w:t>e</w:t>
      </w:r>
      <w:r w:rsidRPr="00266CDA">
        <w:rPr>
          <w:rFonts w:ascii="Times New Roman" w:hAnsi="Times New Roman" w:cs="Times New Roman"/>
        </w:rPr>
        <w:t>ducation.</w:t>
      </w:r>
      <w:r w:rsidRPr="00266CDA">
        <w:rPr>
          <w:rFonts w:ascii="Times New Roman" w:hAnsi="Times New Roman" w:cs="Times New Roman"/>
          <w:i/>
          <w:iCs/>
        </w:rPr>
        <w:t xml:space="preserve"> Educational Technology &amp; Society</w:t>
      </w:r>
      <w:r w:rsidRPr="00266CDA">
        <w:rPr>
          <w:rFonts w:ascii="Times New Roman" w:hAnsi="Times New Roman" w:cs="Times New Roman"/>
        </w:rPr>
        <w:t>,</w:t>
      </w:r>
      <w:r w:rsidRPr="00266CDA">
        <w:rPr>
          <w:rFonts w:ascii="Times New Roman" w:hAnsi="Times New Roman" w:cs="Times New Roman"/>
          <w:i/>
          <w:iCs/>
        </w:rPr>
        <w:t xml:space="preserve"> 26</w:t>
      </w:r>
      <w:r w:rsidRPr="00266CDA">
        <w:rPr>
          <w:rFonts w:ascii="Times New Roman" w:hAnsi="Times New Roman" w:cs="Times New Roman"/>
        </w:rPr>
        <w:t>(1), 11</w:t>
      </w:r>
      <w:r w:rsidR="008415E6" w:rsidRPr="00266CDA">
        <w:rPr>
          <w:rFonts w:ascii="Times New Roman" w:hAnsi="Times New Roman" w:cs="Times New Roman"/>
        </w:rPr>
        <w:t>2</w:t>
      </w:r>
      <w:r w:rsidRPr="00266CDA">
        <w:rPr>
          <w:rFonts w:ascii="Times New Roman" w:hAnsi="Times New Roman" w:cs="Times New Roman"/>
          <w:lang w:val="en-GB"/>
        </w:rPr>
        <w:t>–</w:t>
      </w:r>
      <w:r w:rsidRPr="00266CDA">
        <w:rPr>
          <w:rFonts w:ascii="Times New Roman" w:hAnsi="Times New Roman" w:cs="Times New Roman"/>
        </w:rPr>
        <w:t>131.</w:t>
      </w:r>
      <w:r w:rsidRPr="00266CDA">
        <w:rPr>
          <w:rFonts w:ascii="Times New Roman" w:hAnsi="Times New Roman" w:cs="Times New Roman"/>
          <w:i/>
          <w:iCs/>
        </w:rPr>
        <w:t xml:space="preserve"> </w:t>
      </w:r>
      <w:hyperlink r:id="rId22" w:history="1">
        <w:r w:rsidRPr="00266CDA">
          <w:rPr>
            <w:rStyle w:val="Hyperlink"/>
            <w:rFonts w:ascii="Times New Roman" w:hAnsi="Times New Roman" w:cs="Times New Roman"/>
          </w:rPr>
          <w:t>https://doi.org/10.30191/ETS.202301_26(1).0009</w:t>
        </w:r>
      </w:hyperlink>
    </w:p>
    <w:p w14:paraId="3D33B7F0" w14:textId="03CE2281" w:rsidR="007D19F6" w:rsidRPr="00266CDA" w:rsidRDefault="007D19F6" w:rsidP="00173201">
      <w:pPr>
        <w:ind w:left="567" w:hanging="567"/>
        <w:jc w:val="both"/>
        <w:rPr>
          <w:rFonts w:ascii="Times New Roman" w:hAnsi="Times New Roman" w:cs="Times New Roman"/>
          <w:u w:val="single"/>
          <w:lang w:val="en-GB"/>
        </w:rPr>
      </w:pPr>
      <w:r w:rsidRPr="00266CDA">
        <w:rPr>
          <w:rFonts w:ascii="Times New Roman" w:hAnsi="Times New Roman" w:cs="Times New Roman"/>
          <w:lang w:val="en-GB"/>
        </w:rPr>
        <w:t xml:space="preserve">Jeon, J. (2022). Exploring a self-directed interactive app for informal EFL learning: a self-determination theory perspective. </w:t>
      </w:r>
      <w:r w:rsidRPr="00266CDA">
        <w:rPr>
          <w:rFonts w:ascii="Times New Roman" w:hAnsi="Times New Roman" w:cs="Times New Roman"/>
          <w:i/>
          <w:lang w:val="en-GB"/>
        </w:rPr>
        <w:t>Education and Information Technologies</w:t>
      </w:r>
      <w:r w:rsidRPr="00266CDA">
        <w:rPr>
          <w:rFonts w:ascii="Times New Roman" w:hAnsi="Times New Roman" w:cs="Times New Roman"/>
          <w:lang w:val="en-GB"/>
        </w:rPr>
        <w:t xml:space="preserve">, </w:t>
      </w:r>
      <w:r w:rsidR="00760C1C" w:rsidRPr="00266CDA">
        <w:rPr>
          <w:rFonts w:ascii="Times New Roman" w:hAnsi="Times New Roman" w:cs="Times New Roman"/>
          <w:i/>
          <w:iCs/>
          <w:lang w:val="en-GB"/>
        </w:rPr>
        <w:t>27</w:t>
      </w:r>
      <w:r w:rsidR="00760C1C" w:rsidRPr="00266CDA">
        <w:rPr>
          <w:rFonts w:ascii="Times New Roman" w:hAnsi="Times New Roman" w:cs="Times New Roman"/>
          <w:lang w:val="en-GB"/>
        </w:rPr>
        <w:t>, 5767–5787</w:t>
      </w:r>
      <w:r w:rsidRPr="00266CDA">
        <w:rPr>
          <w:rFonts w:ascii="Times New Roman" w:hAnsi="Times New Roman" w:cs="Times New Roman"/>
          <w:lang w:val="en-GB"/>
        </w:rPr>
        <w:t xml:space="preserve">. </w:t>
      </w:r>
      <w:hyperlink r:id="rId23">
        <w:r w:rsidRPr="00266CDA">
          <w:rPr>
            <w:rStyle w:val="Hyperlink"/>
            <w:rFonts w:ascii="Times New Roman" w:hAnsi="Times New Roman" w:cs="Times New Roman"/>
            <w:lang w:val="en-GB"/>
          </w:rPr>
          <w:t>https://doi.org/10.1007/s10639-021-10839-y</w:t>
        </w:r>
      </w:hyperlink>
    </w:p>
    <w:p w14:paraId="042444FD" w14:textId="716E4D9D" w:rsidR="007D19F6" w:rsidRPr="00266CDA" w:rsidRDefault="007D19F6" w:rsidP="00173201">
      <w:pPr>
        <w:ind w:left="567" w:hanging="567"/>
        <w:jc w:val="both"/>
        <w:rPr>
          <w:rFonts w:ascii="Times New Roman" w:hAnsi="Times New Roman" w:cs="Times New Roman"/>
        </w:rPr>
      </w:pPr>
      <w:r w:rsidRPr="00266CDA">
        <w:rPr>
          <w:rFonts w:ascii="Times New Roman" w:hAnsi="Times New Roman" w:cs="Times New Roman"/>
        </w:rPr>
        <w:t>Jeon, J., &amp; Lee, S. (2023). Large language models in education: A focus on the complementary relationship between human teachers and ChatGPT. </w:t>
      </w:r>
      <w:r w:rsidRPr="00266CDA">
        <w:rPr>
          <w:rFonts w:ascii="Times New Roman" w:hAnsi="Times New Roman" w:cs="Times New Roman"/>
          <w:i/>
        </w:rPr>
        <w:t>Education and Information Technologies</w:t>
      </w:r>
      <w:r w:rsidR="008B72FA" w:rsidRPr="00266CDA">
        <w:rPr>
          <w:rFonts w:ascii="Times New Roman" w:hAnsi="Times New Roman" w:cs="Times New Roman"/>
          <w:i/>
        </w:rPr>
        <w:t xml:space="preserve">, 28, </w:t>
      </w:r>
      <w:r w:rsidR="00134D75" w:rsidRPr="00266CDA">
        <w:rPr>
          <w:rFonts w:ascii="Times New Roman" w:hAnsi="Times New Roman" w:cs="Times New Roman"/>
        </w:rPr>
        <w:t>15873–15892</w:t>
      </w:r>
      <w:r w:rsidRPr="00266CDA">
        <w:rPr>
          <w:rFonts w:ascii="Times New Roman" w:hAnsi="Times New Roman" w:cs="Times New Roman"/>
        </w:rPr>
        <w:t xml:space="preserve">. </w:t>
      </w:r>
      <w:hyperlink r:id="rId24" w:history="1">
        <w:r w:rsidRPr="00266CDA">
          <w:rPr>
            <w:rStyle w:val="Hyperlink"/>
            <w:rFonts w:ascii="Times New Roman" w:hAnsi="Times New Roman" w:cs="Times New Roman"/>
          </w:rPr>
          <w:t>https://doi.org/10.1007/s10639-023-11834-1</w:t>
        </w:r>
      </w:hyperlink>
    </w:p>
    <w:p w14:paraId="4917284D" w14:textId="1C217D99" w:rsidR="00492F38" w:rsidRPr="00266CDA" w:rsidRDefault="00492F38" w:rsidP="00173201">
      <w:pPr>
        <w:ind w:left="567" w:hanging="567"/>
        <w:jc w:val="both"/>
        <w:rPr>
          <w:rFonts w:ascii="Times New Roman" w:hAnsi="Times New Roman" w:cs="Times New Roman"/>
        </w:rPr>
      </w:pPr>
      <w:r w:rsidRPr="00266CDA">
        <w:rPr>
          <w:rFonts w:ascii="Times New Roman" w:hAnsi="Times New Roman" w:cs="Times New Roman"/>
        </w:rPr>
        <w:t xml:space="preserve">Kim, D. (2020). Learning language, learning culture: Teaching language to the whole student. </w:t>
      </w:r>
      <w:r w:rsidRPr="00266CDA">
        <w:rPr>
          <w:rFonts w:ascii="Times New Roman" w:hAnsi="Times New Roman" w:cs="Times New Roman"/>
          <w:i/>
          <w:iCs/>
        </w:rPr>
        <w:t>ECNU Review of Education</w:t>
      </w:r>
      <w:r w:rsidRPr="00266CDA">
        <w:rPr>
          <w:rFonts w:ascii="Times New Roman" w:hAnsi="Times New Roman" w:cs="Times New Roman"/>
        </w:rPr>
        <w:t xml:space="preserve">, </w:t>
      </w:r>
      <w:r w:rsidRPr="00266CDA">
        <w:rPr>
          <w:rFonts w:ascii="Times New Roman" w:hAnsi="Times New Roman" w:cs="Times New Roman"/>
          <w:i/>
          <w:iCs/>
        </w:rPr>
        <w:t>3</w:t>
      </w:r>
      <w:r w:rsidRPr="00266CDA">
        <w:rPr>
          <w:rFonts w:ascii="Times New Roman" w:hAnsi="Times New Roman" w:cs="Times New Roman"/>
        </w:rPr>
        <w:t>(3), 519</w:t>
      </w:r>
      <w:r w:rsidRPr="00266CDA">
        <w:rPr>
          <w:rFonts w:ascii="Times New Roman" w:hAnsi="Times New Roman" w:cs="Times New Roman"/>
          <w:lang w:val="en-JP"/>
        </w:rPr>
        <w:t>–</w:t>
      </w:r>
      <w:r w:rsidRPr="00266CDA">
        <w:rPr>
          <w:rFonts w:ascii="Times New Roman" w:hAnsi="Times New Roman" w:cs="Times New Roman"/>
        </w:rPr>
        <w:t xml:space="preserve">541. </w:t>
      </w:r>
      <w:hyperlink r:id="rId25" w:history="1">
        <w:r w:rsidRPr="00266CDA">
          <w:rPr>
            <w:rStyle w:val="Hyperlink"/>
            <w:rFonts w:ascii="Times New Roman" w:hAnsi="Times New Roman" w:cs="Times New Roman"/>
          </w:rPr>
          <w:t>https://doi.org/10.1177/2096531120936693</w:t>
        </w:r>
      </w:hyperlink>
    </w:p>
    <w:p w14:paraId="1884C37A" w14:textId="39046CF4" w:rsidR="00A973A9" w:rsidRPr="00266CDA" w:rsidRDefault="00A973A9" w:rsidP="00173201">
      <w:pPr>
        <w:ind w:left="567" w:hanging="567"/>
        <w:jc w:val="both"/>
        <w:rPr>
          <w:rStyle w:val="Hyperlink"/>
          <w:rFonts w:ascii="Times New Roman" w:hAnsi="Times New Roman" w:cs="Times New Roman"/>
        </w:rPr>
      </w:pPr>
      <w:proofErr w:type="spellStart"/>
      <w:r w:rsidRPr="00266CDA">
        <w:rPr>
          <w:rFonts w:ascii="Times New Roman" w:hAnsi="Times New Roman" w:cs="Times New Roman"/>
        </w:rPr>
        <w:t>Kohnke</w:t>
      </w:r>
      <w:proofErr w:type="spellEnd"/>
      <w:r w:rsidRPr="00266CDA">
        <w:rPr>
          <w:rFonts w:ascii="Times New Roman" w:hAnsi="Times New Roman" w:cs="Times New Roman"/>
        </w:rPr>
        <w:t>, L., Moorhouse, B. L., &amp; Zou, D. (2023</w:t>
      </w:r>
      <w:r w:rsidR="00D7784B" w:rsidRPr="00266CDA">
        <w:rPr>
          <w:rFonts w:ascii="Times New Roman" w:hAnsi="Times New Roman" w:cs="Times New Roman"/>
        </w:rPr>
        <w:t>a</w:t>
      </w:r>
      <w:r w:rsidRPr="00266CDA">
        <w:rPr>
          <w:rFonts w:ascii="Times New Roman" w:hAnsi="Times New Roman" w:cs="Times New Roman"/>
        </w:rPr>
        <w:t xml:space="preserve">). ChatGPT for language teaching and learning. </w:t>
      </w:r>
      <w:r w:rsidRPr="00266CDA">
        <w:rPr>
          <w:rFonts w:ascii="Times New Roman" w:hAnsi="Times New Roman" w:cs="Times New Roman"/>
          <w:i/>
        </w:rPr>
        <w:t>RELC Journal</w:t>
      </w:r>
      <w:r w:rsidRPr="00266CDA">
        <w:rPr>
          <w:rFonts w:ascii="Times New Roman" w:hAnsi="Times New Roman" w:cs="Times New Roman"/>
        </w:rPr>
        <w:t xml:space="preserve">. Advance online publication. </w:t>
      </w:r>
      <w:hyperlink r:id="rId26" w:history="1">
        <w:r w:rsidRPr="00266CDA">
          <w:rPr>
            <w:rStyle w:val="Hyperlink"/>
            <w:rFonts w:ascii="Times New Roman" w:hAnsi="Times New Roman" w:cs="Times New Roman"/>
          </w:rPr>
          <w:t>https://doi.org/10.1177/00336882231162868</w:t>
        </w:r>
      </w:hyperlink>
    </w:p>
    <w:p w14:paraId="1596D21D" w14:textId="3BCBC192" w:rsidR="008A1354" w:rsidRPr="00266CDA" w:rsidRDefault="00520A0D" w:rsidP="00173201">
      <w:pPr>
        <w:ind w:left="567" w:hanging="567"/>
        <w:jc w:val="both"/>
        <w:rPr>
          <w:rFonts w:ascii="Times New Roman" w:hAnsi="Times New Roman" w:cs="Times New Roman"/>
        </w:rPr>
      </w:pPr>
      <w:proofErr w:type="spellStart"/>
      <w:r w:rsidRPr="00266CDA">
        <w:rPr>
          <w:rFonts w:ascii="Times New Roman" w:hAnsi="Times New Roman" w:cs="Times New Roman"/>
        </w:rPr>
        <w:t>Kohnke</w:t>
      </w:r>
      <w:proofErr w:type="spellEnd"/>
      <w:r w:rsidRPr="00266CDA">
        <w:rPr>
          <w:rFonts w:ascii="Times New Roman" w:hAnsi="Times New Roman" w:cs="Times New Roman"/>
        </w:rPr>
        <w:t>, L., Moorhouse, B. L., &amp; Zou, D. (2023</w:t>
      </w:r>
      <w:r w:rsidR="00D7784B" w:rsidRPr="00266CDA">
        <w:rPr>
          <w:rFonts w:ascii="Times New Roman" w:hAnsi="Times New Roman" w:cs="Times New Roman"/>
        </w:rPr>
        <w:t>b</w:t>
      </w:r>
      <w:r w:rsidRPr="00266CDA">
        <w:rPr>
          <w:rFonts w:ascii="Times New Roman" w:hAnsi="Times New Roman" w:cs="Times New Roman"/>
        </w:rPr>
        <w:t>).</w:t>
      </w:r>
      <w:r w:rsidR="00940D74" w:rsidRPr="00266CDA">
        <w:rPr>
          <w:rFonts w:ascii="Times New Roman" w:hAnsi="Times New Roman" w:cs="Times New Roman"/>
        </w:rPr>
        <w:t xml:space="preserve"> Exploring generative artificial intelligence preparedness among university language instructors: A case study</w:t>
      </w:r>
      <w:r w:rsidR="00C70D9C" w:rsidRPr="00266CDA">
        <w:rPr>
          <w:rFonts w:ascii="Times New Roman" w:hAnsi="Times New Roman" w:cs="Times New Roman"/>
        </w:rPr>
        <w:t xml:space="preserve">. </w:t>
      </w:r>
      <w:r w:rsidR="00C70D9C" w:rsidRPr="00266CDA">
        <w:rPr>
          <w:rFonts w:ascii="Times New Roman" w:hAnsi="Times New Roman" w:cs="Times New Roman"/>
          <w:i/>
        </w:rPr>
        <w:t>Computer and Education: Artificial Intelligence</w:t>
      </w:r>
      <w:r w:rsidR="00BF2B20" w:rsidRPr="00266CDA">
        <w:rPr>
          <w:rFonts w:ascii="Times New Roman" w:hAnsi="Times New Roman" w:cs="Times New Roman"/>
        </w:rPr>
        <w:t xml:space="preserve">, Article </w:t>
      </w:r>
      <w:r w:rsidR="006771B4" w:rsidRPr="00266CDA">
        <w:rPr>
          <w:rFonts w:ascii="Times New Roman" w:hAnsi="Times New Roman" w:cs="Times New Roman"/>
        </w:rPr>
        <w:t xml:space="preserve">100156. </w:t>
      </w:r>
      <w:hyperlink r:id="rId27" w:history="1">
        <w:r w:rsidR="008A1354" w:rsidRPr="00266CDA">
          <w:rPr>
            <w:rStyle w:val="Hyperlink"/>
            <w:rFonts w:ascii="Times New Roman" w:hAnsi="Times New Roman" w:cs="Times New Roman"/>
          </w:rPr>
          <w:t>https://doi.org/10.1016/j.caeai.2023.100156</w:t>
        </w:r>
      </w:hyperlink>
    </w:p>
    <w:p w14:paraId="63490E1A" w14:textId="4FF9472E" w:rsidR="007410FC" w:rsidRPr="00266CDA" w:rsidRDefault="007410FC" w:rsidP="00173201">
      <w:pPr>
        <w:ind w:left="567" w:hanging="567"/>
        <w:jc w:val="both"/>
        <w:rPr>
          <w:rFonts w:ascii="Times New Roman" w:hAnsi="Times New Roman" w:cs="Times New Roman"/>
          <w:lang w:val="en-JP"/>
        </w:rPr>
      </w:pPr>
      <w:r w:rsidRPr="00266CDA">
        <w:rPr>
          <w:rFonts w:ascii="Times New Roman" w:hAnsi="Times New Roman" w:cs="Times New Roman"/>
          <w:lang w:val="en-JP"/>
        </w:rPr>
        <w:t xml:space="preserve">Lee, S.-M. (2022). Different effects of machine translation on L2 revisions across students’ L2 writing proficiency levels. </w:t>
      </w:r>
      <w:r w:rsidRPr="00266CDA">
        <w:rPr>
          <w:rFonts w:ascii="Times New Roman" w:hAnsi="Times New Roman" w:cs="Times New Roman"/>
          <w:i/>
          <w:iCs/>
          <w:lang w:val="en-JP"/>
        </w:rPr>
        <w:t>Language Learning &amp; Technology</w:t>
      </w:r>
      <w:r w:rsidRPr="00266CDA">
        <w:rPr>
          <w:rFonts w:ascii="Times New Roman" w:hAnsi="Times New Roman" w:cs="Times New Roman"/>
          <w:lang w:val="en-JP"/>
        </w:rPr>
        <w:t xml:space="preserve">, </w:t>
      </w:r>
      <w:r w:rsidRPr="00266CDA">
        <w:rPr>
          <w:rFonts w:ascii="Times New Roman" w:hAnsi="Times New Roman" w:cs="Times New Roman"/>
          <w:i/>
          <w:iCs/>
          <w:lang w:val="en-JP"/>
        </w:rPr>
        <w:t>26</w:t>
      </w:r>
      <w:r w:rsidRPr="00266CDA">
        <w:rPr>
          <w:rFonts w:ascii="Times New Roman" w:hAnsi="Times New Roman" w:cs="Times New Roman"/>
          <w:lang w:val="en-JP"/>
        </w:rPr>
        <w:t xml:space="preserve">(1), 1–21. </w:t>
      </w:r>
      <w:hyperlink r:id="rId28" w:history="1">
        <w:r w:rsidRPr="00266CDA">
          <w:rPr>
            <w:rStyle w:val="Hyperlink"/>
            <w:rFonts w:ascii="Times New Roman" w:hAnsi="Times New Roman" w:cs="Times New Roman"/>
            <w:lang w:val="en-JP"/>
          </w:rPr>
          <w:t>https://hdl.handle.net/10125/73490</w:t>
        </w:r>
      </w:hyperlink>
    </w:p>
    <w:p w14:paraId="4A52BB3F" w14:textId="643F1658" w:rsidR="00974206" w:rsidRPr="00266CDA" w:rsidRDefault="00974206" w:rsidP="00173201">
      <w:pPr>
        <w:ind w:left="567" w:hanging="567"/>
        <w:jc w:val="both"/>
        <w:rPr>
          <w:rFonts w:ascii="Times New Roman" w:hAnsi="Times New Roman" w:cs="Times New Roman"/>
        </w:rPr>
      </w:pPr>
      <w:r w:rsidRPr="00266CDA">
        <w:rPr>
          <w:rFonts w:ascii="Times New Roman" w:hAnsi="Times New Roman" w:cs="Times New Roman"/>
        </w:rPr>
        <w:t xml:space="preserve">Lee, Y., Kozar, K. A., &amp; Larsen, K. R. T. (2003). The technology acceptance model: Past, present, and future. </w:t>
      </w:r>
      <w:r w:rsidRPr="00266CDA">
        <w:rPr>
          <w:rFonts w:ascii="Times New Roman" w:hAnsi="Times New Roman" w:cs="Times New Roman"/>
          <w:i/>
          <w:iCs/>
        </w:rPr>
        <w:t>Communications of the Association for Information Systems</w:t>
      </w:r>
      <w:r w:rsidRPr="00266CDA">
        <w:rPr>
          <w:rFonts w:ascii="Times New Roman" w:hAnsi="Times New Roman" w:cs="Times New Roman"/>
        </w:rPr>
        <w:t xml:space="preserve">, </w:t>
      </w:r>
      <w:r w:rsidRPr="00266CDA">
        <w:rPr>
          <w:rFonts w:ascii="Times New Roman" w:hAnsi="Times New Roman" w:cs="Times New Roman"/>
          <w:i/>
          <w:iCs/>
        </w:rPr>
        <w:t>12</w:t>
      </w:r>
      <w:r w:rsidRPr="00266CDA">
        <w:rPr>
          <w:rFonts w:ascii="Times New Roman" w:hAnsi="Times New Roman" w:cs="Times New Roman"/>
        </w:rPr>
        <w:t xml:space="preserve">(50), 752–780. </w:t>
      </w:r>
      <w:hyperlink r:id="rId29" w:history="1">
        <w:r w:rsidRPr="00266CDA">
          <w:rPr>
            <w:rStyle w:val="Hyperlink"/>
            <w:rFonts w:ascii="Times New Roman" w:hAnsi="Times New Roman" w:cs="Times New Roman"/>
          </w:rPr>
          <w:t>https://doi.org/10.17705/1CAIS.01250</w:t>
        </w:r>
      </w:hyperlink>
    </w:p>
    <w:p w14:paraId="04662A70" w14:textId="57AB3D73" w:rsidR="000914A0" w:rsidRPr="00266CDA" w:rsidRDefault="000914A0" w:rsidP="00173201">
      <w:pPr>
        <w:ind w:left="567" w:hanging="567"/>
        <w:jc w:val="both"/>
        <w:rPr>
          <w:rFonts w:ascii="Times New Roman" w:hAnsi="Times New Roman" w:cs="Times New Roman"/>
        </w:rPr>
      </w:pPr>
      <w:r w:rsidRPr="00266CDA">
        <w:rPr>
          <w:rFonts w:ascii="Times New Roman" w:hAnsi="Times New Roman" w:cs="Times New Roman"/>
        </w:rPr>
        <w:t xml:space="preserve">Levy, M. (2015). The role of qualitative approaches to research in CALL contexts: Closing in on the learner’s experience. </w:t>
      </w:r>
      <w:r w:rsidRPr="00266CDA">
        <w:rPr>
          <w:rFonts w:ascii="Times New Roman" w:hAnsi="Times New Roman" w:cs="Times New Roman"/>
          <w:i/>
          <w:iCs/>
        </w:rPr>
        <w:t>CALICO Journal</w:t>
      </w:r>
      <w:r w:rsidRPr="00266CDA">
        <w:rPr>
          <w:rFonts w:ascii="Times New Roman" w:hAnsi="Times New Roman" w:cs="Times New Roman"/>
        </w:rPr>
        <w:t xml:space="preserve">, </w:t>
      </w:r>
      <w:r w:rsidRPr="00266CDA">
        <w:rPr>
          <w:rFonts w:ascii="Times New Roman" w:hAnsi="Times New Roman" w:cs="Times New Roman"/>
          <w:i/>
          <w:iCs/>
        </w:rPr>
        <w:t>32</w:t>
      </w:r>
      <w:r w:rsidRPr="00266CDA">
        <w:rPr>
          <w:rFonts w:ascii="Times New Roman" w:hAnsi="Times New Roman" w:cs="Times New Roman"/>
        </w:rPr>
        <w:t xml:space="preserve">, 554–568. </w:t>
      </w:r>
      <w:hyperlink r:id="rId30" w:history="1">
        <w:r w:rsidRPr="00266CDA">
          <w:rPr>
            <w:rStyle w:val="Hyperlink"/>
            <w:rFonts w:ascii="Times New Roman" w:hAnsi="Times New Roman" w:cs="Times New Roman"/>
          </w:rPr>
          <w:t>https://doi.org/10.1558/cj.v32i3.26620</w:t>
        </w:r>
      </w:hyperlink>
    </w:p>
    <w:p w14:paraId="0C3EC55B" w14:textId="6FBC4232" w:rsidR="00421EBD" w:rsidRPr="00266CDA" w:rsidRDefault="00A973A9" w:rsidP="00173201">
      <w:pPr>
        <w:ind w:left="567" w:hanging="567"/>
        <w:jc w:val="both"/>
        <w:rPr>
          <w:rFonts w:ascii="Times New Roman" w:hAnsi="Times New Roman" w:cs="Times New Roman"/>
        </w:rPr>
      </w:pPr>
      <w:r w:rsidRPr="00266CDA">
        <w:rPr>
          <w:rFonts w:ascii="Times New Roman" w:hAnsi="Times New Roman" w:cs="Times New Roman"/>
        </w:rPr>
        <w:t>L</w:t>
      </w:r>
      <w:r w:rsidR="00677F3D" w:rsidRPr="00266CDA">
        <w:rPr>
          <w:rFonts w:ascii="Times New Roman" w:hAnsi="Times New Roman" w:cs="Times New Roman"/>
        </w:rPr>
        <w:t>iu</w:t>
      </w:r>
      <w:r w:rsidRPr="00266CDA">
        <w:rPr>
          <w:rFonts w:ascii="Times New Roman" w:hAnsi="Times New Roman" w:cs="Times New Roman"/>
        </w:rPr>
        <w:t xml:space="preserve">, G., &amp; </w:t>
      </w:r>
      <w:r w:rsidR="00654F5F" w:rsidRPr="00266CDA">
        <w:rPr>
          <w:rFonts w:ascii="Times New Roman" w:hAnsi="Times New Roman" w:cs="Times New Roman"/>
        </w:rPr>
        <w:t>Ma, C. (202</w:t>
      </w:r>
      <w:r w:rsidR="000935E5" w:rsidRPr="00266CDA">
        <w:rPr>
          <w:rFonts w:ascii="Times New Roman" w:hAnsi="Times New Roman" w:cs="Times New Roman"/>
        </w:rPr>
        <w:t>4</w:t>
      </w:r>
      <w:r w:rsidR="00654F5F" w:rsidRPr="00266CDA">
        <w:rPr>
          <w:rFonts w:ascii="Times New Roman" w:hAnsi="Times New Roman" w:cs="Times New Roman"/>
        </w:rPr>
        <w:t xml:space="preserve">). Measuring EFL learners’ use of ChatGPT in informal digital learning of English based on the technology acceptance model. </w:t>
      </w:r>
      <w:r w:rsidR="00654F5F" w:rsidRPr="00266CDA">
        <w:rPr>
          <w:rFonts w:ascii="Times New Roman" w:hAnsi="Times New Roman" w:cs="Times New Roman"/>
          <w:i/>
        </w:rPr>
        <w:t>Innovation in Language Learning and Teaching</w:t>
      </w:r>
      <w:r w:rsidR="000935E5" w:rsidRPr="00266CDA">
        <w:rPr>
          <w:rFonts w:ascii="Times New Roman" w:hAnsi="Times New Roman" w:cs="Times New Roman"/>
        </w:rPr>
        <w:t xml:space="preserve">, </w:t>
      </w:r>
      <w:r w:rsidR="000935E5" w:rsidRPr="00266CDA">
        <w:rPr>
          <w:rFonts w:ascii="Times New Roman" w:hAnsi="Times New Roman" w:cs="Times New Roman"/>
          <w:i/>
          <w:iCs/>
        </w:rPr>
        <w:t>18</w:t>
      </w:r>
      <w:r w:rsidR="000935E5" w:rsidRPr="00266CDA">
        <w:rPr>
          <w:rFonts w:ascii="Times New Roman" w:hAnsi="Times New Roman" w:cs="Times New Roman"/>
        </w:rPr>
        <w:t>(2), 125–138</w:t>
      </w:r>
      <w:r w:rsidR="00652428" w:rsidRPr="00266CDA">
        <w:rPr>
          <w:rFonts w:ascii="Times New Roman" w:hAnsi="Times New Roman" w:cs="Times New Roman"/>
        </w:rPr>
        <w:t>.</w:t>
      </w:r>
      <w:r w:rsidR="00654F5F" w:rsidRPr="00266CDA">
        <w:rPr>
          <w:rFonts w:ascii="Times New Roman" w:hAnsi="Times New Roman" w:cs="Times New Roman"/>
        </w:rPr>
        <w:t xml:space="preserve"> </w:t>
      </w:r>
      <w:hyperlink r:id="rId31" w:history="1">
        <w:r w:rsidR="00421EBD" w:rsidRPr="00266CDA">
          <w:rPr>
            <w:rStyle w:val="Hyperlink"/>
            <w:rFonts w:ascii="Times New Roman" w:hAnsi="Times New Roman" w:cs="Times New Roman"/>
          </w:rPr>
          <w:t>https://doi.org/10.1080/17501229.2023.2240316</w:t>
        </w:r>
      </w:hyperlink>
    </w:p>
    <w:p w14:paraId="6B7CA737" w14:textId="07ED7695" w:rsidR="004E6ADC" w:rsidRPr="00266CDA" w:rsidRDefault="00AA3797" w:rsidP="00173201">
      <w:pPr>
        <w:ind w:left="567" w:hanging="567"/>
        <w:jc w:val="both"/>
        <w:rPr>
          <w:rFonts w:ascii="Times New Roman" w:hAnsi="Times New Roman" w:cs="Times New Roman"/>
        </w:rPr>
      </w:pPr>
      <w:proofErr w:type="spellStart"/>
      <w:r w:rsidRPr="00266CDA">
        <w:rPr>
          <w:rFonts w:ascii="Times New Roman" w:hAnsi="Times New Roman" w:cs="Times New Roman"/>
        </w:rPr>
        <w:t>Masutani</w:t>
      </w:r>
      <w:proofErr w:type="spellEnd"/>
      <w:r w:rsidRPr="00266CDA">
        <w:rPr>
          <w:rFonts w:ascii="Times New Roman" w:hAnsi="Times New Roman" w:cs="Times New Roman"/>
        </w:rPr>
        <w:t>, F. (</w:t>
      </w:r>
      <w:r w:rsidR="00164306" w:rsidRPr="00266CDA">
        <w:rPr>
          <w:rFonts w:ascii="Times New Roman" w:hAnsi="Times New Roman" w:cs="Times New Roman"/>
        </w:rPr>
        <w:t xml:space="preserve">2023, June 8). </w:t>
      </w:r>
      <w:r w:rsidR="00164306" w:rsidRPr="00266CDA">
        <w:rPr>
          <w:rFonts w:ascii="Times New Roman" w:hAnsi="Times New Roman" w:cs="Times New Roman"/>
          <w:i/>
          <w:iCs/>
        </w:rPr>
        <w:t>Survey: 32.4% of college students in Japan say they use ChatGPT</w:t>
      </w:r>
      <w:r w:rsidR="00164306" w:rsidRPr="00266CDA">
        <w:rPr>
          <w:rFonts w:ascii="Times New Roman" w:hAnsi="Times New Roman" w:cs="Times New Roman"/>
        </w:rPr>
        <w:t xml:space="preserve">. The Asahi Shinbun. </w:t>
      </w:r>
      <w:hyperlink r:id="rId32" w:history="1">
        <w:r w:rsidR="004E6ADC" w:rsidRPr="00266CDA">
          <w:rPr>
            <w:rStyle w:val="Hyperlink"/>
            <w:rFonts w:ascii="Times New Roman" w:hAnsi="Times New Roman" w:cs="Times New Roman"/>
          </w:rPr>
          <w:t>https://www.asahi.com/ajw/articles/14927968</w:t>
        </w:r>
      </w:hyperlink>
    </w:p>
    <w:p w14:paraId="5FFEF56D" w14:textId="67EB210E" w:rsidR="00406EEE" w:rsidRPr="00266CDA" w:rsidRDefault="00406EEE" w:rsidP="00173201">
      <w:pPr>
        <w:ind w:left="567" w:hanging="567"/>
        <w:jc w:val="both"/>
        <w:rPr>
          <w:rFonts w:ascii="Times New Roman" w:hAnsi="Times New Roman" w:cs="Times New Roman"/>
        </w:rPr>
      </w:pPr>
      <w:r w:rsidRPr="00266CDA">
        <w:rPr>
          <w:rFonts w:ascii="Times New Roman" w:hAnsi="Times New Roman" w:cs="Times New Roman"/>
        </w:rPr>
        <w:t xml:space="preserve">Mitchell, A. (2023, January 25). ChatGPT could make these jobs obsolete: ‘The wolf is at the door’. New York Post. </w:t>
      </w:r>
      <w:hyperlink r:id="rId33" w:history="1">
        <w:r w:rsidRPr="00266CDA">
          <w:rPr>
            <w:rStyle w:val="Hyperlink"/>
            <w:rFonts w:ascii="Times New Roman" w:hAnsi="Times New Roman" w:cs="Times New Roman"/>
          </w:rPr>
          <w:t>https://nypost.com/2023/01/25/chat-gpt-could-make-these-jobs-obsolete/</w:t>
        </w:r>
      </w:hyperlink>
    </w:p>
    <w:p w14:paraId="722C4528" w14:textId="1C00A677" w:rsidR="007D19F6" w:rsidRPr="00266CDA" w:rsidRDefault="007D19F6" w:rsidP="00956814">
      <w:pPr>
        <w:ind w:left="567" w:hanging="567"/>
        <w:jc w:val="both"/>
        <w:rPr>
          <w:rFonts w:ascii="Times New Roman" w:hAnsi="Times New Roman" w:cs="Times New Roman"/>
        </w:rPr>
      </w:pPr>
      <w:r w:rsidRPr="00266CDA">
        <w:rPr>
          <w:rFonts w:ascii="Times New Roman" w:hAnsi="Times New Roman" w:cs="Times New Roman"/>
        </w:rPr>
        <w:t xml:space="preserve">Mizumoto, A., Eguchi, M. (2023). Exploring the potential of using an AI language model for automated essay scoring. </w:t>
      </w:r>
      <w:r w:rsidRPr="00266CDA">
        <w:rPr>
          <w:rFonts w:ascii="Times New Roman" w:hAnsi="Times New Roman" w:cs="Times New Roman"/>
          <w:i/>
        </w:rPr>
        <w:t>Research Methods in Applied Linguistics</w:t>
      </w:r>
      <w:r w:rsidRPr="00266CDA">
        <w:rPr>
          <w:rFonts w:ascii="Times New Roman" w:hAnsi="Times New Roman" w:cs="Times New Roman"/>
        </w:rPr>
        <w:t xml:space="preserve">, </w:t>
      </w:r>
      <w:r w:rsidRPr="00266CDA">
        <w:rPr>
          <w:rFonts w:ascii="Times New Roman" w:hAnsi="Times New Roman" w:cs="Times New Roman"/>
          <w:i/>
        </w:rPr>
        <w:t>2</w:t>
      </w:r>
      <w:r w:rsidRPr="00266CDA">
        <w:rPr>
          <w:rFonts w:ascii="Times New Roman" w:hAnsi="Times New Roman" w:cs="Times New Roman"/>
        </w:rPr>
        <w:t xml:space="preserve">(2), Article 100050. </w:t>
      </w:r>
      <w:hyperlink r:id="rId34" w:history="1">
        <w:r w:rsidRPr="00266CDA">
          <w:rPr>
            <w:rStyle w:val="Hyperlink"/>
            <w:rFonts w:ascii="Times New Roman" w:hAnsi="Times New Roman" w:cs="Times New Roman"/>
          </w:rPr>
          <w:t>https://doi.org/10.1016/j.rmal.2023.100050</w:t>
        </w:r>
      </w:hyperlink>
    </w:p>
    <w:p w14:paraId="67B2D516" w14:textId="2A049902" w:rsidR="00956814" w:rsidRPr="00266CDA" w:rsidRDefault="00956814" w:rsidP="00956814">
      <w:pPr>
        <w:ind w:left="567" w:hanging="567"/>
        <w:jc w:val="both"/>
        <w:rPr>
          <w:rFonts w:ascii="Times New Roman" w:hAnsi="Times New Roman" w:cs="Times New Roman"/>
        </w:rPr>
      </w:pPr>
      <w:proofErr w:type="spellStart"/>
      <w:r w:rsidRPr="00266CDA">
        <w:rPr>
          <w:rFonts w:ascii="Times New Roman" w:hAnsi="Times New Roman" w:cs="Times New Roman"/>
        </w:rPr>
        <w:lastRenderedPageBreak/>
        <w:t>Neuendorf</w:t>
      </w:r>
      <w:proofErr w:type="spellEnd"/>
      <w:r w:rsidRPr="00266CDA">
        <w:rPr>
          <w:rFonts w:ascii="Times New Roman" w:hAnsi="Times New Roman" w:cs="Times New Roman"/>
        </w:rPr>
        <w:t xml:space="preserve">, K. A. (2017). </w:t>
      </w:r>
      <w:r w:rsidRPr="00266CDA">
        <w:rPr>
          <w:rFonts w:ascii="Times New Roman" w:hAnsi="Times New Roman" w:cs="Times New Roman"/>
          <w:i/>
          <w:iCs/>
        </w:rPr>
        <w:t>The content analysis guidebook</w:t>
      </w:r>
      <w:r w:rsidRPr="00266CDA">
        <w:rPr>
          <w:rFonts w:ascii="Times New Roman" w:hAnsi="Times New Roman" w:cs="Times New Roman"/>
        </w:rPr>
        <w:t xml:space="preserve">. Sage. </w:t>
      </w:r>
    </w:p>
    <w:p w14:paraId="4E34CFD6" w14:textId="606A95B0" w:rsidR="000D4A63" w:rsidRPr="00266CDA" w:rsidRDefault="000D4A63" w:rsidP="000D4A63">
      <w:pPr>
        <w:ind w:left="567" w:hanging="567"/>
        <w:jc w:val="both"/>
        <w:rPr>
          <w:rFonts w:ascii="Times New Roman" w:hAnsi="Times New Roman" w:cs="Times New Roman"/>
        </w:rPr>
      </w:pPr>
      <w:r w:rsidRPr="00266CDA">
        <w:rPr>
          <w:rFonts w:ascii="Times New Roman" w:hAnsi="Times New Roman" w:cs="Times New Roman"/>
        </w:rPr>
        <w:t xml:space="preserve">Nicklin, C., &amp; </w:t>
      </w:r>
      <w:proofErr w:type="spellStart"/>
      <w:r w:rsidRPr="00266CDA">
        <w:rPr>
          <w:rFonts w:ascii="Times New Roman" w:hAnsi="Times New Roman" w:cs="Times New Roman"/>
        </w:rPr>
        <w:t>Plonsky</w:t>
      </w:r>
      <w:proofErr w:type="spellEnd"/>
      <w:r w:rsidRPr="00266CDA">
        <w:rPr>
          <w:rFonts w:ascii="Times New Roman" w:hAnsi="Times New Roman" w:cs="Times New Roman"/>
        </w:rPr>
        <w:t xml:space="preserve">, L. (2020). Outliers in L2 research in applied linguistics: A synthesis and data re-analysis. </w:t>
      </w:r>
      <w:r w:rsidRPr="00266CDA">
        <w:rPr>
          <w:rFonts w:ascii="Times New Roman" w:hAnsi="Times New Roman" w:cs="Times New Roman"/>
          <w:i/>
          <w:iCs/>
        </w:rPr>
        <w:t>Annual Review of Applied Linguistics</w:t>
      </w:r>
      <w:r w:rsidRPr="00266CDA">
        <w:rPr>
          <w:rFonts w:ascii="Times New Roman" w:hAnsi="Times New Roman" w:cs="Times New Roman"/>
        </w:rPr>
        <w:t xml:space="preserve">, </w:t>
      </w:r>
      <w:r w:rsidRPr="00266CDA">
        <w:rPr>
          <w:rFonts w:ascii="Times New Roman" w:hAnsi="Times New Roman" w:cs="Times New Roman"/>
          <w:i/>
          <w:iCs/>
        </w:rPr>
        <w:t>40</w:t>
      </w:r>
      <w:r w:rsidRPr="00266CDA">
        <w:rPr>
          <w:rFonts w:ascii="Times New Roman" w:hAnsi="Times New Roman" w:cs="Times New Roman"/>
        </w:rPr>
        <w:t xml:space="preserve">, 26–55. </w:t>
      </w:r>
      <w:hyperlink r:id="rId35" w:history="1">
        <w:r w:rsidRPr="00266CDA">
          <w:rPr>
            <w:rStyle w:val="Hyperlink"/>
            <w:rFonts w:ascii="Times New Roman" w:hAnsi="Times New Roman" w:cs="Times New Roman"/>
          </w:rPr>
          <w:t>https://doi.org/10.1017/S0267190520000057</w:t>
        </w:r>
      </w:hyperlink>
    </w:p>
    <w:p w14:paraId="30F37463" w14:textId="57C27E18" w:rsidR="00AD379E" w:rsidRPr="00266CDA" w:rsidRDefault="00FC5479" w:rsidP="00956814">
      <w:pPr>
        <w:ind w:left="567" w:hanging="567"/>
        <w:jc w:val="both"/>
        <w:rPr>
          <w:rFonts w:ascii="Times New Roman" w:hAnsi="Times New Roman" w:cs="Times New Roman"/>
        </w:rPr>
      </w:pPr>
      <w:r w:rsidRPr="00266CDA">
        <w:rPr>
          <w:rFonts w:ascii="Times New Roman" w:hAnsi="Times New Roman" w:cs="Times New Roman"/>
        </w:rPr>
        <w:t>Pfau, A. Polio, C., &amp; Xu, Y. (2023). Exploring the potential of ChatGPT in assessing L2 writing</w:t>
      </w:r>
      <w:r w:rsidR="00AD379E" w:rsidRPr="00266CDA">
        <w:rPr>
          <w:rFonts w:ascii="Times New Roman" w:hAnsi="Times New Roman" w:cs="Times New Roman"/>
        </w:rPr>
        <w:t xml:space="preserve"> </w:t>
      </w:r>
      <w:r w:rsidRPr="00266CDA">
        <w:rPr>
          <w:rFonts w:ascii="Times New Roman" w:hAnsi="Times New Roman" w:cs="Times New Roman"/>
        </w:rPr>
        <w:t xml:space="preserve">accuracy for research purposes. </w:t>
      </w:r>
      <w:r w:rsidR="00AD379E" w:rsidRPr="00266CDA">
        <w:rPr>
          <w:rFonts w:ascii="Times New Roman" w:hAnsi="Times New Roman" w:cs="Times New Roman"/>
          <w:i/>
        </w:rPr>
        <w:t>Research Methods in Applied Linguistics</w:t>
      </w:r>
      <w:r w:rsidR="00AD379E" w:rsidRPr="00266CDA">
        <w:rPr>
          <w:rFonts w:ascii="Times New Roman" w:hAnsi="Times New Roman" w:cs="Times New Roman"/>
        </w:rPr>
        <w:t xml:space="preserve">, </w:t>
      </w:r>
      <w:r w:rsidR="00AD379E" w:rsidRPr="00266CDA">
        <w:rPr>
          <w:rFonts w:ascii="Times New Roman" w:hAnsi="Times New Roman" w:cs="Times New Roman"/>
          <w:i/>
        </w:rPr>
        <w:t>2</w:t>
      </w:r>
      <w:r w:rsidR="00AD379E" w:rsidRPr="00266CDA">
        <w:rPr>
          <w:rFonts w:ascii="Times New Roman" w:hAnsi="Times New Roman" w:cs="Times New Roman"/>
        </w:rPr>
        <w:t xml:space="preserve">, Article 100083. </w:t>
      </w:r>
      <w:hyperlink r:id="rId36" w:history="1">
        <w:r w:rsidR="00AD379E" w:rsidRPr="00266CDA">
          <w:rPr>
            <w:rStyle w:val="Hyperlink"/>
            <w:rFonts w:ascii="Times New Roman" w:hAnsi="Times New Roman" w:cs="Times New Roman"/>
          </w:rPr>
          <w:t>https://doi.org/10.1016/j.rmal.2023.100083</w:t>
        </w:r>
      </w:hyperlink>
    </w:p>
    <w:p w14:paraId="1061B547" w14:textId="7F668AEA" w:rsidR="00ED5E45" w:rsidRPr="00266CDA" w:rsidRDefault="00ED5E45" w:rsidP="00956814">
      <w:pPr>
        <w:ind w:left="567" w:hanging="567"/>
        <w:jc w:val="both"/>
        <w:rPr>
          <w:rFonts w:ascii="Times New Roman" w:hAnsi="Times New Roman" w:cs="Times New Roman"/>
        </w:rPr>
      </w:pPr>
      <w:r w:rsidRPr="00266CDA">
        <w:rPr>
          <w:rFonts w:ascii="Times New Roman" w:hAnsi="Times New Roman" w:cs="Times New Roman"/>
        </w:rPr>
        <w:t xml:space="preserve">Poole, F. (2022, December 13). Using ChatGPT to design language material and exercises. </w:t>
      </w:r>
      <w:proofErr w:type="spellStart"/>
      <w:r w:rsidRPr="00266CDA">
        <w:rPr>
          <w:rFonts w:ascii="Times New Roman" w:hAnsi="Times New Roman" w:cs="Times New Roman"/>
        </w:rPr>
        <w:t>FLTMag</w:t>
      </w:r>
      <w:proofErr w:type="spellEnd"/>
      <w:r w:rsidRPr="00266CDA">
        <w:rPr>
          <w:rFonts w:ascii="Times New Roman" w:hAnsi="Times New Roman" w:cs="Times New Roman"/>
        </w:rPr>
        <w:t xml:space="preserve">. </w:t>
      </w:r>
      <w:hyperlink r:id="rId37" w:history="1">
        <w:r w:rsidRPr="00266CDA">
          <w:rPr>
            <w:rStyle w:val="Hyperlink"/>
            <w:rFonts w:ascii="Times New Roman" w:hAnsi="Times New Roman" w:cs="Times New Roman"/>
          </w:rPr>
          <w:t>https://fltmag.com/chatgpt-design-material-exercises/</w:t>
        </w:r>
      </w:hyperlink>
    </w:p>
    <w:p w14:paraId="5925177E" w14:textId="7FFC496C" w:rsidR="0060687D" w:rsidRPr="00266CDA" w:rsidRDefault="0060687D" w:rsidP="00173201">
      <w:pPr>
        <w:ind w:left="567" w:hanging="567"/>
        <w:jc w:val="both"/>
        <w:rPr>
          <w:rFonts w:ascii="Times New Roman" w:hAnsi="Times New Roman" w:cs="Times New Roman"/>
        </w:rPr>
      </w:pPr>
      <w:r w:rsidRPr="00266CDA">
        <w:rPr>
          <w:rFonts w:ascii="Times New Roman" w:hAnsi="Times New Roman" w:cs="Times New Roman"/>
        </w:rPr>
        <w:t>Reinders, H., Lai, C., &amp; Sundqvist, P. (2022). Introduction: Language learning and teaching beyond the classroom. In H. Reinders, C. Lai, &amp; P. Sundqvist (Eds.),</w:t>
      </w:r>
      <w:r w:rsidRPr="00266CDA">
        <w:rPr>
          <w:rFonts w:ascii="Times New Roman" w:hAnsi="Times New Roman" w:cs="Times New Roman"/>
          <w:i/>
          <w:iCs/>
        </w:rPr>
        <w:t xml:space="preserve"> The Routledge handbook of language learning and teaching beyond the classroom</w:t>
      </w:r>
      <w:r w:rsidRPr="00266CDA">
        <w:rPr>
          <w:rFonts w:ascii="Times New Roman" w:hAnsi="Times New Roman" w:cs="Times New Roman"/>
        </w:rPr>
        <w:t xml:space="preserve"> (pp. 1-6). Routledge.</w:t>
      </w:r>
    </w:p>
    <w:p w14:paraId="0E73902A" w14:textId="7118A2A9" w:rsidR="006779F1" w:rsidRPr="00266CDA" w:rsidRDefault="00FB4A7D" w:rsidP="00173201">
      <w:pPr>
        <w:ind w:left="567" w:hanging="567"/>
        <w:jc w:val="both"/>
        <w:rPr>
          <w:rFonts w:ascii="Times New Roman" w:hAnsi="Times New Roman" w:cs="Times New Roman"/>
        </w:rPr>
      </w:pPr>
      <w:proofErr w:type="spellStart"/>
      <w:r w:rsidRPr="00266CDA">
        <w:rPr>
          <w:rFonts w:ascii="Times New Roman" w:hAnsi="Times New Roman" w:cs="Times New Roman"/>
        </w:rPr>
        <w:t>Rospigliosi</w:t>
      </w:r>
      <w:proofErr w:type="spellEnd"/>
      <w:r w:rsidRPr="00266CDA">
        <w:rPr>
          <w:rFonts w:ascii="Times New Roman" w:hAnsi="Times New Roman" w:cs="Times New Roman"/>
        </w:rPr>
        <w:t xml:space="preserve">, P. (2023). Artificial intelligence in teaching and learning: what questions should we ask of ChatGPT? </w:t>
      </w:r>
      <w:r w:rsidRPr="00266CDA">
        <w:rPr>
          <w:rFonts w:ascii="Times New Roman" w:hAnsi="Times New Roman" w:cs="Times New Roman"/>
          <w:i/>
          <w:iCs/>
        </w:rPr>
        <w:t>Interactive Learning Environments</w:t>
      </w:r>
      <w:r w:rsidRPr="00266CDA">
        <w:rPr>
          <w:rFonts w:ascii="Times New Roman" w:hAnsi="Times New Roman" w:cs="Times New Roman"/>
        </w:rPr>
        <w:t xml:space="preserve">, </w:t>
      </w:r>
      <w:r w:rsidRPr="00266CDA">
        <w:rPr>
          <w:rFonts w:ascii="Times New Roman" w:hAnsi="Times New Roman" w:cs="Times New Roman"/>
          <w:i/>
          <w:iCs/>
        </w:rPr>
        <w:t>31</w:t>
      </w:r>
      <w:r w:rsidRPr="00266CDA">
        <w:rPr>
          <w:rFonts w:ascii="Times New Roman" w:hAnsi="Times New Roman" w:cs="Times New Roman"/>
        </w:rPr>
        <w:t xml:space="preserve">(1), 1–3. </w:t>
      </w:r>
      <w:hyperlink r:id="rId38" w:history="1">
        <w:r w:rsidRPr="00266CDA">
          <w:rPr>
            <w:rStyle w:val="Hyperlink"/>
            <w:rFonts w:ascii="Times New Roman" w:hAnsi="Times New Roman" w:cs="Times New Roman"/>
          </w:rPr>
          <w:t>https://doi.org/10.1080/10494820.2023.2180191</w:t>
        </w:r>
      </w:hyperlink>
    </w:p>
    <w:p w14:paraId="68DF977F" w14:textId="0C872664" w:rsidR="00034804" w:rsidRPr="00266CDA" w:rsidRDefault="00034804" w:rsidP="00173201">
      <w:pPr>
        <w:ind w:left="720" w:hanging="720"/>
        <w:jc w:val="both"/>
        <w:rPr>
          <w:rFonts w:ascii="Times New Roman" w:eastAsia="Times New Roman" w:hAnsi="Times New Roman" w:cs="Times New Roman"/>
          <w:color w:val="000000"/>
          <w:kern w:val="0"/>
          <w:u w:val="single"/>
          <w:lang w:val="en-GB"/>
          <w14:ligatures w14:val="none"/>
        </w:rPr>
      </w:pPr>
      <w:r w:rsidRPr="00266CDA">
        <w:rPr>
          <w:rFonts w:ascii="Times New Roman" w:eastAsia="Times New Roman" w:hAnsi="Times New Roman" w:cs="Times New Roman"/>
          <w:color w:val="000000"/>
          <w:kern w:val="0"/>
          <w:lang w:val="en-GB"/>
          <w14:ligatures w14:val="none"/>
        </w:rPr>
        <w:t xml:space="preserve">Sauro, S. (2016) Does CALL have an English problem? </w:t>
      </w:r>
      <w:r w:rsidRPr="00266CDA">
        <w:rPr>
          <w:rFonts w:ascii="Times New Roman" w:eastAsia="Times New Roman" w:hAnsi="Times New Roman" w:cs="Times New Roman"/>
          <w:i/>
          <w:color w:val="000000"/>
          <w:kern w:val="0"/>
          <w:lang w:val="en-GB"/>
          <w14:ligatures w14:val="none"/>
        </w:rPr>
        <w:t>Language Learning &amp; Technology</w:t>
      </w:r>
      <w:r w:rsidRPr="00266CDA">
        <w:rPr>
          <w:rFonts w:ascii="Times New Roman" w:eastAsia="Times New Roman" w:hAnsi="Times New Roman" w:cs="Times New Roman"/>
          <w:color w:val="000000"/>
          <w:kern w:val="0"/>
          <w:lang w:val="en-GB"/>
          <w14:ligatures w14:val="none"/>
        </w:rPr>
        <w:t xml:space="preserve">, </w:t>
      </w:r>
      <w:r w:rsidRPr="00266CDA">
        <w:rPr>
          <w:rFonts w:ascii="Times New Roman" w:eastAsia="Times New Roman" w:hAnsi="Times New Roman" w:cs="Times New Roman"/>
          <w:i/>
          <w:color w:val="000000"/>
          <w:kern w:val="0"/>
          <w:lang w:val="en-GB"/>
          <w14:ligatures w14:val="none"/>
        </w:rPr>
        <w:t>20</w:t>
      </w:r>
      <w:r w:rsidRPr="00266CDA">
        <w:rPr>
          <w:rFonts w:ascii="Times New Roman" w:eastAsia="Times New Roman" w:hAnsi="Times New Roman" w:cs="Times New Roman"/>
          <w:color w:val="000000"/>
          <w:kern w:val="0"/>
          <w:lang w:val="en-GB"/>
          <w14:ligatures w14:val="none"/>
        </w:rPr>
        <w:t xml:space="preserve">(3), 1–8. </w:t>
      </w:r>
      <w:hyperlink r:id="rId39">
        <w:r w:rsidRPr="00266CDA">
          <w:rPr>
            <w:rStyle w:val="Hyperlink"/>
            <w:rFonts w:ascii="Times New Roman" w:eastAsia="Times New Roman" w:hAnsi="Times New Roman" w:cs="Times New Roman"/>
            <w:kern w:val="0"/>
            <w:lang w:val="en-GB"/>
            <w14:ligatures w14:val="none"/>
          </w:rPr>
          <w:t>https://doi.org/10125/44474</w:t>
        </w:r>
      </w:hyperlink>
    </w:p>
    <w:p w14:paraId="392FAEA1" w14:textId="22DF3ACD" w:rsidR="006779F1" w:rsidRPr="00266CDA" w:rsidRDefault="006779F1" w:rsidP="00173201">
      <w:pPr>
        <w:ind w:left="720" w:hanging="720"/>
        <w:jc w:val="both"/>
        <w:rPr>
          <w:rFonts w:ascii="Times New Roman" w:eastAsia="Times New Roman" w:hAnsi="Times New Roman" w:cs="Times New Roman"/>
          <w:color w:val="000000"/>
          <w:kern w:val="0"/>
          <w14:ligatures w14:val="none"/>
        </w:rPr>
      </w:pPr>
      <w:r w:rsidRPr="00266CDA">
        <w:rPr>
          <w:rFonts w:ascii="Times New Roman" w:eastAsia="Times New Roman" w:hAnsi="Times New Roman" w:cs="Times New Roman"/>
          <w:color w:val="000000"/>
          <w:kern w:val="0"/>
          <w14:ligatures w14:val="none"/>
        </w:rPr>
        <w:t xml:space="preserve">Shin, D., &amp; Lee, J. H. (2023). Can ChatGPT make reading comprehension testing items on par with human experts? </w:t>
      </w:r>
      <w:r w:rsidRPr="00266CDA">
        <w:rPr>
          <w:rFonts w:ascii="Times New Roman" w:eastAsia="Times New Roman" w:hAnsi="Times New Roman" w:cs="Times New Roman"/>
          <w:i/>
          <w:color w:val="000000"/>
          <w:kern w:val="0"/>
          <w14:ligatures w14:val="none"/>
        </w:rPr>
        <w:t>Language Learning &amp; Technology</w:t>
      </w:r>
      <w:r w:rsidRPr="00266CDA">
        <w:rPr>
          <w:rFonts w:ascii="Times New Roman" w:eastAsia="Times New Roman" w:hAnsi="Times New Roman" w:cs="Times New Roman"/>
          <w:color w:val="000000"/>
          <w:kern w:val="0"/>
          <w14:ligatures w14:val="none"/>
        </w:rPr>
        <w:t xml:space="preserve">, </w:t>
      </w:r>
      <w:r w:rsidRPr="00266CDA">
        <w:rPr>
          <w:rFonts w:ascii="Times New Roman" w:eastAsia="Times New Roman" w:hAnsi="Times New Roman" w:cs="Times New Roman"/>
          <w:i/>
          <w:color w:val="000000"/>
          <w:kern w:val="0"/>
          <w14:ligatures w14:val="none"/>
        </w:rPr>
        <w:t>27</w:t>
      </w:r>
      <w:r w:rsidRPr="00266CDA">
        <w:rPr>
          <w:rFonts w:ascii="Times New Roman" w:eastAsia="Times New Roman" w:hAnsi="Times New Roman" w:cs="Times New Roman"/>
          <w:color w:val="000000"/>
          <w:kern w:val="0"/>
          <w14:ligatures w14:val="none"/>
        </w:rPr>
        <w:t xml:space="preserve">(3), 27–40. </w:t>
      </w:r>
      <w:hyperlink r:id="rId40" w:history="1">
        <w:r w:rsidRPr="00266CDA">
          <w:rPr>
            <w:rStyle w:val="Hyperlink"/>
            <w:rFonts w:ascii="Times New Roman" w:eastAsia="Times New Roman" w:hAnsi="Times New Roman" w:cs="Times New Roman"/>
            <w:kern w:val="0"/>
            <w14:ligatures w14:val="none"/>
          </w:rPr>
          <w:t>https://hdl.handle.net/10125/73530</w:t>
        </w:r>
      </w:hyperlink>
    </w:p>
    <w:p w14:paraId="0559D0B2" w14:textId="29B5A6F4" w:rsidR="00C725D8" w:rsidRPr="00266CDA" w:rsidRDefault="00C725D8" w:rsidP="00173201">
      <w:pPr>
        <w:ind w:left="720" w:hanging="720"/>
        <w:jc w:val="both"/>
        <w:rPr>
          <w:rFonts w:ascii="Times New Roman" w:eastAsia="Times New Roman" w:hAnsi="Times New Roman" w:cs="Times New Roman"/>
          <w:color w:val="000000"/>
          <w:kern w:val="0"/>
          <w14:ligatures w14:val="none"/>
        </w:rPr>
      </w:pPr>
      <w:r w:rsidRPr="00266CDA">
        <w:rPr>
          <w:rFonts w:ascii="Times New Roman" w:eastAsia="Times New Roman" w:hAnsi="Times New Roman" w:cs="Times New Roman"/>
          <w:color w:val="000000"/>
          <w:kern w:val="0"/>
          <w14:ligatures w14:val="none"/>
        </w:rPr>
        <w:t xml:space="preserve">Shrivastava, R. (2022, December 12). Teachers fear ChatGPT will make cheating easier than ever. Forbes. </w:t>
      </w:r>
      <w:hyperlink r:id="rId41" w:history="1">
        <w:r w:rsidRPr="00266CDA">
          <w:rPr>
            <w:rStyle w:val="Hyperlink"/>
            <w:rFonts w:ascii="Times New Roman" w:eastAsia="Times New Roman" w:hAnsi="Times New Roman" w:cs="Times New Roman"/>
            <w:kern w:val="0"/>
            <w14:ligatures w14:val="none"/>
          </w:rPr>
          <w:t>https://www.forbes.com/sites/rashishrivastava/2022/12/12/teachers-fear-chatgpt-will-make-cheating-easier-than-ever/?sh=102f6dc1eef9</w:t>
        </w:r>
      </w:hyperlink>
    </w:p>
    <w:p w14:paraId="3E109DF9" w14:textId="41D0161D" w:rsidR="00F021F6" w:rsidRPr="00266CDA" w:rsidRDefault="00F021F6" w:rsidP="00173201">
      <w:pPr>
        <w:ind w:left="720" w:hanging="720"/>
        <w:jc w:val="both"/>
      </w:pPr>
      <w:proofErr w:type="spellStart"/>
      <w:r w:rsidRPr="00266CDA">
        <w:rPr>
          <w:rFonts w:ascii="Times New Roman" w:hAnsi="Times New Roman" w:cs="Times New Roman"/>
        </w:rPr>
        <w:t>Shyr</w:t>
      </w:r>
      <w:proofErr w:type="spellEnd"/>
      <w:r w:rsidRPr="00266CDA">
        <w:rPr>
          <w:rFonts w:ascii="Times New Roman" w:hAnsi="Times New Roman" w:cs="Times New Roman"/>
        </w:rPr>
        <w:t xml:space="preserve">, W. J., &amp; Chen, C. H. (2018). Designing a technology-enhanced flipped learning system to facilitate students’ self-regulation and performance. </w:t>
      </w:r>
      <w:r w:rsidRPr="00266CDA">
        <w:rPr>
          <w:rFonts w:ascii="Times New Roman" w:hAnsi="Times New Roman" w:cs="Times New Roman"/>
          <w:i/>
        </w:rPr>
        <w:t>Journal of Computer Assisted Learning</w:t>
      </w:r>
      <w:r w:rsidRPr="00266CDA">
        <w:rPr>
          <w:rFonts w:ascii="Times New Roman" w:hAnsi="Times New Roman" w:cs="Times New Roman"/>
        </w:rPr>
        <w:t xml:space="preserve">, </w:t>
      </w:r>
      <w:r w:rsidRPr="00266CDA">
        <w:rPr>
          <w:rFonts w:ascii="Times New Roman" w:hAnsi="Times New Roman" w:cs="Times New Roman"/>
          <w:i/>
        </w:rPr>
        <w:t>34</w:t>
      </w:r>
      <w:r w:rsidRPr="00266CDA">
        <w:rPr>
          <w:rFonts w:ascii="Times New Roman" w:hAnsi="Times New Roman" w:cs="Times New Roman"/>
        </w:rPr>
        <w:t xml:space="preserve">, 53–62. </w:t>
      </w:r>
      <w:hyperlink r:id="rId42" w:history="1">
        <w:r w:rsidRPr="00266CDA">
          <w:rPr>
            <w:rStyle w:val="Hyperlink"/>
            <w:rFonts w:ascii="Times New Roman" w:hAnsi="Times New Roman" w:cs="Times New Roman"/>
          </w:rPr>
          <w:t>https://doi.org/10.1111/jcal.12213</w:t>
        </w:r>
      </w:hyperlink>
    </w:p>
    <w:p w14:paraId="5ABA8C0A" w14:textId="0CB370C6" w:rsidR="00935D78" w:rsidRPr="00935D78" w:rsidRDefault="002566E5" w:rsidP="00935D78">
      <w:pPr>
        <w:tabs>
          <w:tab w:val="left" w:pos="3428"/>
        </w:tabs>
        <w:ind w:left="720" w:hanging="720"/>
        <w:jc w:val="both"/>
        <w:rPr>
          <w:rFonts w:ascii="Times New Roman" w:hAnsi="Times New Roman" w:cs="Times New Roman"/>
        </w:rPr>
      </w:pPr>
      <w:r>
        <w:rPr>
          <w:rFonts w:ascii="Times New Roman" w:hAnsi="Times New Roman" w:cs="Times New Roman"/>
        </w:rPr>
        <w:t>Swift, B. (2025, February 21).</w:t>
      </w:r>
      <w:r w:rsidR="00E85739">
        <w:rPr>
          <w:rFonts w:ascii="Times New Roman" w:hAnsi="Times New Roman" w:cs="Times New Roman"/>
        </w:rPr>
        <w:t xml:space="preserve"> </w:t>
      </w:r>
      <w:proofErr w:type="spellStart"/>
      <w:r w:rsidRPr="002566E5">
        <w:rPr>
          <w:rFonts w:ascii="Times New Roman" w:hAnsi="Times New Roman" w:cs="Times New Roman"/>
        </w:rPr>
        <w:t>DeepSeek</w:t>
      </w:r>
      <w:proofErr w:type="spellEnd"/>
      <w:r w:rsidRPr="002566E5">
        <w:rPr>
          <w:rFonts w:ascii="Times New Roman" w:hAnsi="Times New Roman" w:cs="Times New Roman"/>
        </w:rPr>
        <w:t xml:space="preserve"> and shallow moats: what does it mean for higher education?</w:t>
      </w:r>
      <w:r w:rsidR="00935D78">
        <w:rPr>
          <w:rFonts w:ascii="Times New Roman" w:hAnsi="Times New Roman" w:cs="Times New Roman"/>
        </w:rPr>
        <w:t xml:space="preserve"> </w:t>
      </w:r>
      <w:r w:rsidR="00935D78" w:rsidRPr="00935D78">
        <w:rPr>
          <w:rFonts w:ascii="Times New Roman" w:hAnsi="Times New Roman" w:cs="Times New Roman"/>
          <w:i/>
          <w:iCs/>
        </w:rPr>
        <w:t>Times Higher Education</w:t>
      </w:r>
      <w:r w:rsidR="00935D78">
        <w:rPr>
          <w:rFonts w:ascii="Times New Roman" w:hAnsi="Times New Roman" w:cs="Times New Roman"/>
        </w:rPr>
        <w:t xml:space="preserve">. </w:t>
      </w:r>
      <w:hyperlink r:id="rId43" w:history="1">
        <w:r w:rsidR="00935D78" w:rsidRPr="003C1DE8">
          <w:rPr>
            <w:rStyle w:val="Hyperlink"/>
            <w:rFonts w:ascii="Times New Roman" w:hAnsi="Times New Roman" w:cs="Times New Roman"/>
          </w:rPr>
          <w:t>https://www.timeshighereducation.com/campus/deepseek-and-shallow-moats-what-does-it-mean-higher-education</w:t>
        </w:r>
      </w:hyperlink>
    </w:p>
    <w:p w14:paraId="3EF0386E" w14:textId="2E8EE054" w:rsidR="00E2714F" w:rsidRPr="00266CDA" w:rsidRDefault="00ED703C" w:rsidP="00E2714F">
      <w:pPr>
        <w:ind w:left="720" w:hanging="720"/>
        <w:jc w:val="both"/>
        <w:rPr>
          <w:rFonts w:ascii="Times New Roman" w:hAnsi="Times New Roman" w:cs="Times New Roman"/>
        </w:rPr>
      </w:pPr>
      <w:r w:rsidRPr="00266CDA">
        <w:rPr>
          <w:rFonts w:ascii="Times New Roman" w:hAnsi="Times New Roman" w:cs="Times New Roman"/>
        </w:rPr>
        <w:t>Teng, M. F. (2024).</w:t>
      </w:r>
      <w:r w:rsidR="00E2714F" w:rsidRPr="00266CDA">
        <w:rPr>
          <w:rFonts w:ascii="Times New Roman" w:hAnsi="Times New Roman" w:cs="Times New Roman"/>
        </w:rPr>
        <w:t xml:space="preserve"> “ChatGPT is the companion, not enemies”: EFL learners’ perceptions and experiences in using ChatGPT for feedback in writing. </w:t>
      </w:r>
      <w:r w:rsidR="00E2714F" w:rsidRPr="00266CDA">
        <w:rPr>
          <w:rFonts w:ascii="Times New Roman" w:hAnsi="Times New Roman" w:cs="Times New Roman"/>
          <w:i/>
          <w:iCs/>
        </w:rPr>
        <w:t>Computers and Education: Artificial Intelligence</w:t>
      </w:r>
      <w:r w:rsidR="00E2714F" w:rsidRPr="00266CDA">
        <w:rPr>
          <w:rFonts w:ascii="Times New Roman" w:hAnsi="Times New Roman" w:cs="Times New Roman"/>
        </w:rPr>
        <w:t xml:space="preserve">, </w:t>
      </w:r>
      <w:r w:rsidR="00E2714F" w:rsidRPr="00266CDA">
        <w:rPr>
          <w:rFonts w:ascii="Times New Roman" w:hAnsi="Times New Roman" w:cs="Times New Roman"/>
          <w:i/>
          <w:iCs/>
        </w:rPr>
        <w:t>7</w:t>
      </w:r>
      <w:r w:rsidR="00E2714F" w:rsidRPr="00266CDA">
        <w:rPr>
          <w:rFonts w:ascii="Times New Roman" w:hAnsi="Times New Roman" w:cs="Times New Roman"/>
        </w:rPr>
        <w:t xml:space="preserve">, Article 100270. </w:t>
      </w:r>
      <w:hyperlink r:id="rId44" w:history="1">
        <w:r w:rsidR="00E2714F" w:rsidRPr="00266CDA">
          <w:rPr>
            <w:rStyle w:val="Hyperlink"/>
            <w:rFonts w:ascii="Times New Roman" w:hAnsi="Times New Roman" w:cs="Times New Roman"/>
          </w:rPr>
          <w:t>https://doi.org/10.1016/j.caeai.2024.100270</w:t>
        </w:r>
      </w:hyperlink>
    </w:p>
    <w:p w14:paraId="58013093" w14:textId="25D29980" w:rsidR="00ED703C" w:rsidRPr="00266CDA" w:rsidRDefault="00ED703C" w:rsidP="00ED703C">
      <w:pPr>
        <w:ind w:left="720" w:hanging="720"/>
        <w:jc w:val="both"/>
        <w:rPr>
          <w:rFonts w:ascii="Times New Roman" w:hAnsi="Times New Roman" w:cs="Times New Roman"/>
        </w:rPr>
      </w:pPr>
      <w:r w:rsidRPr="00266CDA">
        <w:rPr>
          <w:rFonts w:ascii="Times New Roman" w:hAnsi="Times New Roman" w:cs="Times New Roman"/>
        </w:rPr>
        <w:t xml:space="preserve">Teng, M. F. (2025). Metacognitive Awareness and EFL Learners' Perceptions and Experiences in </w:t>
      </w:r>
      <w:proofErr w:type="spellStart"/>
      <w:r w:rsidRPr="00266CDA">
        <w:rPr>
          <w:rFonts w:ascii="Times New Roman" w:hAnsi="Times New Roman" w:cs="Times New Roman"/>
        </w:rPr>
        <w:t>Utilising</w:t>
      </w:r>
      <w:proofErr w:type="spellEnd"/>
      <w:r w:rsidRPr="00266CDA">
        <w:rPr>
          <w:rFonts w:ascii="Times New Roman" w:hAnsi="Times New Roman" w:cs="Times New Roman"/>
        </w:rPr>
        <w:t xml:space="preserve"> ChatGPT for Writing Feedback. </w:t>
      </w:r>
      <w:r w:rsidRPr="00266CDA">
        <w:rPr>
          <w:rFonts w:ascii="Times New Roman" w:hAnsi="Times New Roman" w:cs="Times New Roman"/>
          <w:i/>
          <w:iCs/>
        </w:rPr>
        <w:t>European Journal of Education</w:t>
      </w:r>
      <w:r w:rsidRPr="00266CDA">
        <w:rPr>
          <w:rFonts w:ascii="Times New Roman" w:hAnsi="Times New Roman" w:cs="Times New Roman"/>
        </w:rPr>
        <w:t xml:space="preserve">, </w:t>
      </w:r>
      <w:r w:rsidRPr="00266CDA">
        <w:rPr>
          <w:rFonts w:ascii="Times New Roman" w:hAnsi="Times New Roman" w:cs="Times New Roman"/>
          <w:i/>
          <w:iCs/>
        </w:rPr>
        <w:t>60</w:t>
      </w:r>
      <w:r w:rsidRPr="00266CDA">
        <w:rPr>
          <w:rFonts w:ascii="Times New Roman" w:hAnsi="Times New Roman" w:cs="Times New Roman"/>
        </w:rPr>
        <w:t xml:space="preserve">(1), Article e12811. </w:t>
      </w:r>
      <w:hyperlink r:id="rId45" w:history="1">
        <w:r w:rsidRPr="00266CDA">
          <w:rPr>
            <w:rStyle w:val="Hyperlink"/>
            <w:rFonts w:ascii="Times New Roman" w:hAnsi="Times New Roman" w:cs="Times New Roman"/>
          </w:rPr>
          <w:t>https://doi.org/10.1111/ejed.12811</w:t>
        </w:r>
      </w:hyperlink>
    </w:p>
    <w:p w14:paraId="14BE032C" w14:textId="78147EBA" w:rsidR="00DA4A81" w:rsidRPr="00266CDA" w:rsidRDefault="00AF138B" w:rsidP="0017476E">
      <w:pPr>
        <w:ind w:left="720" w:hanging="720"/>
        <w:jc w:val="both"/>
        <w:rPr>
          <w:rFonts w:ascii="Times New Roman" w:hAnsi="Times New Roman" w:cs="Times New Roman"/>
        </w:rPr>
      </w:pPr>
      <w:r w:rsidRPr="00266CDA">
        <w:rPr>
          <w:rFonts w:ascii="Times New Roman" w:hAnsi="Times New Roman" w:cs="Times New Roman"/>
        </w:rPr>
        <w:t xml:space="preserve">Tseng, W., &amp; </w:t>
      </w:r>
      <w:proofErr w:type="spellStart"/>
      <w:r w:rsidRPr="00266CDA">
        <w:rPr>
          <w:rFonts w:ascii="Times New Roman" w:hAnsi="Times New Roman" w:cs="Times New Roman"/>
        </w:rPr>
        <w:t>Warschauer</w:t>
      </w:r>
      <w:proofErr w:type="spellEnd"/>
      <w:r w:rsidRPr="00266CDA">
        <w:rPr>
          <w:rFonts w:ascii="Times New Roman" w:hAnsi="Times New Roman" w:cs="Times New Roman"/>
        </w:rPr>
        <w:t xml:space="preserve">, M. (2023). AI-writing tools in education: If you can’t beat them, join them. </w:t>
      </w:r>
      <w:r w:rsidRPr="00266CDA">
        <w:rPr>
          <w:rFonts w:ascii="Times New Roman" w:hAnsi="Times New Roman" w:cs="Times New Roman"/>
          <w:i/>
          <w:iCs/>
        </w:rPr>
        <w:t>Journal of China Computer-Assisted Language Learning</w:t>
      </w:r>
      <w:r w:rsidRPr="00266CDA">
        <w:rPr>
          <w:rFonts w:ascii="Times New Roman" w:hAnsi="Times New Roman" w:cs="Times New Roman"/>
        </w:rPr>
        <w:t xml:space="preserve">, </w:t>
      </w:r>
      <w:r w:rsidRPr="00266CDA">
        <w:rPr>
          <w:rFonts w:ascii="Times New Roman" w:hAnsi="Times New Roman" w:cs="Times New Roman"/>
          <w:i/>
          <w:iCs/>
        </w:rPr>
        <w:t>3</w:t>
      </w:r>
      <w:r w:rsidRPr="00266CDA">
        <w:rPr>
          <w:rFonts w:ascii="Times New Roman" w:hAnsi="Times New Roman" w:cs="Times New Roman"/>
        </w:rPr>
        <w:t>(2), 258–262.</w:t>
      </w:r>
      <w:r w:rsidR="00DA4A81" w:rsidRPr="00266CDA">
        <w:rPr>
          <w:rFonts w:ascii="Times New Roman" w:hAnsi="Times New Roman" w:cs="Times New Roman"/>
        </w:rPr>
        <w:t xml:space="preserve"> </w:t>
      </w:r>
      <w:hyperlink r:id="rId46" w:history="1">
        <w:r w:rsidR="00DA4A81" w:rsidRPr="00266CDA">
          <w:rPr>
            <w:rStyle w:val="Hyperlink"/>
            <w:rFonts w:ascii="Times New Roman" w:hAnsi="Times New Roman" w:cs="Times New Roman"/>
          </w:rPr>
          <w:t>https://doi.org/10.1515/jccall-2023-0008</w:t>
        </w:r>
      </w:hyperlink>
    </w:p>
    <w:p w14:paraId="55E3FF35" w14:textId="7E1A7155" w:rsidR="00E760B7" w:rsidRPr="00266CDA" w:rsidRDefault="00E760B7" w:rsidP="00173201">
      <w:pPr>
        <w:ind w:left="720" w:hanging="720"/>
        <w:jc w:val="both"/>
        <w:rPr>
          <w:rFonts w:ascii="Times New Roman" w:hAnsi="Times New Roman" w:cs="Times New Roman"/>
        </w:rPr>
      </w:pPr>
      <w:proofErr w:type="spellStart"/>
      <w:r w:rsidRPr="00266CDA">
        <w:rPr>
          <w:rFonts w:ascii="Times New Roman" w:hAnsi="Times New Roman" w:cs="Times New Roman"/>
        </w:rPr>
        <w:t>Tyton</w:t>
      </w:r>
      <w:proofErr w:type="spellEnd"/>
      <w:r w:rsidRPr="00266CDA">
        <w:rPr>
          <w:rFonts w:ascii="Times New Roman" w:hAnsi="Times New Roman" w:cs="Times New Roman"/>
        </w:rPr>
        <w:t xml:space="preserve"> Partners. (2023). </w:t>
      </w:r>
      <w:r w:rsidRPr="00266CDA">
        <w:rPr>
          <w:rFonts w:ascii="Times New Roman" w:hAnsi="Times New Roman" w:cs="Times New Roman"/>
          <w:i/>
        </w:rPr>
        <w:t>GenAI in higher education: Fall 2023 update time for class study</w:t>
      </w:r>
      <w:r w:rsidRPr="00266CDA">
        <w:rPr>
          <w:rFonts w:ascii="Times New Roman" w:hAnsi="Times New Roman" w:cs="Times New Roman"/>
        </w:rPr>
        <w:t xml:space="preserve">. </w:t>
      </w:r>
      <w:hyperlink r:id="rId47" w:history="1">
        <w:r w:rsidRPr="00266CDA">
          <w:rPr>
            <w:rStyle w:val="Hyperlink"/>
            <w:rFonts w:ascii="Times New Roman" w:hAnsi="Times New Roman" w:cs="Times New Roman"/>
          </w:rPr>
          <w:t>https://tytonpartners.com/app/uploads/2023/10/GenAI-IN-HIGHER-EDUCATION-FALL-2023-UPDATE-TIME-FOR-CLASS-STUDY.pdf</w:t>
        </w:r>
      </w:hyperlink>
    </w:p>
    <w:p w14:paraId="4CEF0A34" w14:textId="3AFA87D6" w:rsidR="00713EEB" w:rsidRPr="00266CDA" w:rsidRDefault="00975597" w:rsidP="00173201">
      <w:pPr>
        <w:ind w:left="720" w:hanging="720"/>
        <w:jc w:val="both"/>
        <w:rPr>
          <w:rFonts w:ascii="Times New Roman" w:hAnsi="Times New Roman" w:cs="Times New Roman"/>
          <w:i/>
          <w:u w:val="single"/>
        </w:rPr>
      </w:pPr>
      <w:r w:rsidRPr="00266CDA">
        <w:rPr>
          <w:rFonts w:ascii="Times New Roman" w:hAnsi="Times New Roman" w:cs="Times New Roman"/>
        </w:rPr>
        <w:t xml:space="preserve">Wang, H.-C., &amp; Chen, C. W.-Y. (2019). Learning English from YouTubers: English L2 learners’ self-regulated language learning on YouTube. </w:t>
      </w:r>
      <w:r w:rsidRPr="00266CDA">
        <w:rPr>
          <w:rFonts w:ascii="Times New Roman" w:hAnsi="Times New Roman" w:cs="Times New Roman"/>
          <w:i/>
        </w:rPr>
        <w:t>Innovation in Language Learning and Teaching</w:t>
      </w:r>
      <w:r w:rsidRPr="00266CDA">
        <w:rPr>
          <w:rFonts w:ascii="Times New Roman" w:hAnsi="Times New Roman" w:cs="Times New Roman"/>
        </w:rPr>
        <w:t xml:space="preserve">, </w:t>
      </w:r>
      <w:r w:rsidRPr="00266CDA">
        <w:rPr>
          <w:rFonts w:ascii="Times New Roman" w:hAnsi="Times New Roman" w:cs="Times New Roman"/>
          <w:i/>
        </w:rPr>
        <w:t>14</w:t>
      </w:r>
      <w:r w:rsidRPr="00266CDA">
        <w:rPr>
          <w:rFonts w:ascii="Times New Roman" w:hAnsi="Times New Roman" w:cs="Times New Roman"/>
        </w:rPr>
        <w:t xml:space="preserve">, 333–346. </w:t>
      </w:r>
      <w:hyperlink r:id="rId48">
        <w:r w:rsidRPr="00266CDA">
          <w:rPr>
            <w:rStyle w:val="Hyperlink"/>
            <w:rFonts w:ascii="Times New Roman" w:hAnsi="Times New Roman" w:cs="Times New Roman"/>
          </w:rPr>
          <w:t>https://doi.org/10.1080/17501</w:t>
        </w:r>
      </w:hyperlink>
      <w:hyperlink r:id="rId49">
        <w:r w:rsidRPr="00266CDA">
          <w:rPr>
            <w:rStyle w:val="Hyperlink"/>
            <w:rFonts w:ascii="Times New Roman" w:hAnsi="Times New Roman" w:cs="Times New Roman"/>
            <w:i/>
          </w:rPr>
          <w:t>229.2019.1607356</w:t>
        </w:r>
      </w:hyperlink>
    </w:p>
    <w:p w14:paraId="39BCB0AB" w14:textId="6BF263E4" w:rsidR="0039528E" w:rsidRPr="00266CDA" w:rsidRDefault="0039528E" w:rsidP="00173201">
      <w:pPr>
        <w:ind w:left="720" w:hanging="720"/>
        <w:jc w:val="both"/>
        <w:rPr>
          <w:rFonts w:ascii="Times New Roman" w:hAnsi="Times New Roman" w:cs="Times New Roman"/>
        </w:rPr>
      </w:pPr>
      <w:r w:rsidRPr="00266CDA">
        <w:rPr>
          <w:rFonts w:ascii="Times New Roman" w:hAnsi="Times New Roman" w:cs="Times New Roman"/>
        </w:rPr>
        <w:lastRenderedPageBreak/>
        <w:t xml:space="preserve">Wong, J., Baars, M., Davis, D., Van, T., Zee, D., </w:t>
      </w:r>
      <w:proofErr w:type="spellStart"/>
      <w:r w:rsidRPr="00266CDA">
        <w:rPr>
          <w:rFonts w:ascii="Times New Roman" w:hAnsi="Times New Roman" w:cs="Times New Roman"/>
        </w:rPr>
        <w:t>Houben</w:t>
      </w:r>
      <w:proofErr w:type="spellEnd"/>
      <w:r w:rsidRPr="00266CDA">
        <w:rPr>
          <w:rFonts w:ascii="Times New Roman" w:hAnsi="Times New Roman" w:cs="Times New Roman"/>
        </w:rPr>
        <w:t xml:space="preserve">, G.-J., &amp; </w:t>
      </w:r>
      <w:proofErr w:type="spellStart"/>
      <w:r w:rsidRPr="00266CDA">
        <w:rPr>
          <w:rFonts w:ascii="Times New Roman" w:hAnsi="Times New Roman" w:cs="Times New Roman"/>
        </w:rPr>
        <w:t>Paas</w:t>
      </w:r>
      <w:proofErr w:type="spellEnd"/>
      <w:r w:rsidRPr="00266CDA">
        <w:rPr>
          <w:rFonts w:ascii="Times New Roman" w:hAnsi="Times New Roman" w:cs="Times New Roman"/>
        </w:rPr>
        <w:t xml:space="preserve">, F. (2019). Supporting self-regulated learning in online learning environments and MOOCs: A systematic review. </w:t>
      </w:r>
      <w:r w:rsidRPr="00266CDA">
        <w:rPr>
          <w:rFonts w:ascii="Times New Roman" w:hAnsi="Times New Roman" w:cs="Times New Roman"/>
          <w:i/>
          <w:iCs/>
        </w:rPr>
        <w:t>International Journal of Human-Computer Interaction, 35</w:t>
      </w:r>
      <w:r w:rsidRPr="00266CDA">
        <w:rPr>
          <w:rFonts w:ascii="Times New Roman" w:hAnsi="Times New Roman" w:cs="Times New Roman"/>
        </w:rPr>
        <w:t xml:space="preserve">(4–5), 356–373. </w:t>
      </w:r>
      <w:hyperlink r:id="rId50" w:history="1">
        <w:r w:rsidRPr="00266CDA">
          <w:rPr>
            <w:rStyle w:val="Hyperlink"/>
            <w:rFonts w:ascii="Times New Roman" w:hAnsi="Times New Roman" w:cs="Times New Roman"/>
          </w:rPr>
          <w:t>https://doi.org/10.1080/10447318.2018.1543084</w:t>
        </w:r>
      </w:hyperlink>
    </w:p>
    <w:p w14:paraId="3E59F2A3" w14:textId="65B7080C" w:rsidR="00490A0D" w:rsidRPr="00266CDA" w:rsidRDefault="00490A0D" w:rsidP="00173201">
      <w:pPr>
        <w:ind w:left="720" w:hanging="720"/>
        <w:jc w:val="both"/>
        <w:rPr>
          <w:rFonts w:ascii="Times New Roman" w:hAnsi="Times New Roman" w:cs="Times New Roman"/>
        </w:rPr>
      </w:pPr>
      <w:proofErr w:type="spellStart"/>
      <w:r w:rsidRPr="00266CDA">
        <w:rPr>
          <w:rFonts w:ascii="Times New Roman" w:hAnsi="Times New Roman" w:cs="Times New Roman"/>
        </w:rPr>
        <w:t>Yabukoshi</w:t>
      </w:r>
      <w:proofErr w:type="spellEnd"/>
      <w:r w:rsidRPr="00266CDA">
        <w:rPr>
          <w:rFonts w:ascii="Times New Roman" w:hAnsi="Times New Roman" w:cs="Times New Roman"/>
        </w:rPr>
        <w:t>, T. (2021). Self-regulation and self-efficacy for the improvement of listening</w:t>
      </w:r>
      <w:r w:rsidR="006E3C68" w:rsidRPr="00266CDA">
        <w:rPr>
          <w:rFonts w:ascii="Times New Roman" w:hAnsi="Times New Roman" w:cs="Times New Roman"/>
        </w:rPr>
        <w:t xml:space="preserve"> </w:t>
      </w:r>
      <w:r w:rsidRPr="00266CDA">
        <w:rPr>
          <w:rFonts w:ascii="Times New Roman" w:hAnsi="Times New Roman" w:cs="Times New Roman"/>
        </w:rPr>
        <w:t xml:space="preserve">proficiency outside the classroom. </w:t>
      </w:r>
      <w:r w:rsidRPr="00266CDA">
        <w:rPr>
          <w:rFonts w:ascii="Times New Roman" w:hAnsi="Times New Roman" w:cs="Times New Roman"/>
          <w:i/>
        </w:rPr>
        <w:t>The Language Learning Journal</w:t>
      </w:r>
      <w:r w:rsidRPr="00266CDA">
        <w:rPr>
          <w:rFonts w:ascii="Times New Roman" w:hAnsi="Times New Roman" w:cs="Times New Roman"/>
        </w:rPr>
        <w:t xml:space="preserve">, </w:t>
      </w:r>
      <w:r w:rsidRPr="00266CDA">
        <w:rPr>
          <w:rFonts w:ascii="Times New Roman" w:hAnsi="Times New Roman" w:cs="Times New Roman"/>
          <w:i/>
        </w:rPr>
        <w:t>49</w:t>
      </w:r>
      <w:r w:rsidRPr="00266CDA">
        <w:rPr>
          <w:rFonts w:ascii="Times New Roman" w:hAnsi="Times New Roman" w:cs="Times New Roman"/>
        </w:rPr>
        <w:t xml:space="preserve">(1), 27-40. </w:t>
      </w:r>
      <w:hyperlink r:id="rId51">
        <w:r w:rsidR="006E3C68" w:rsidRPr="00266CDA">
          <w:rPr>
            <w:rStyle w:val="Hyperlink"/>
            <w:rFonts w:ascii="Times New Roman" w:hAnsi="Times New Roman" w:cs="Times New Roman"/>
          </w:rPr>
          <w:t>https://doi.org/10.1080/09571736.2018.1472626</w:t>
        </w:r>
      </w:hyperlink>
    </w:p>
    <w:p w14:paraId="2765FF1A" w14:textId="519AE542" w:rsidR="007D19F6" w:rsidRPr="00266CDA" w:rsidRDefault="007D19F6" w:rsidP="00173201">
      <w:pPr>
        <w:ind w:left="567" w:hanging="567"/>
        <w:jc w:val="both"/>
        <w:rPr>
          <w:rFonts w:ascii="Times New Roman" w:hAnsi="Times New Roman" w:cs="Times New Roman"/>
          <w:kern w:val="0"/>
        </w:rPr>
      </w:pPr>
      <w:r w:rsidRPr="00266CDA">
        <w:rPr>
          <w:rFonts w:ascii="Times New Roman" w:hAnsi="Times New Roman" w:cs="Times New Roman"/>
        </w:rPr>
        <w:t xml:space="preserve">Yan, D. (2023). Impact of ChatGPT on learners in a L2 writing practicum: An exploratory investigation. </w:t>
      </w:r>
      <w:r w:rsidRPr="00266CDA">
        <w:rPr>
          <w:rFonts w:ascii="Times New Roman" w:hAnsi="Times New Roman" w:cs="Times New Roman"/>
          <w:i/>
        </w:rPr>
        <w:t>Education and Information Technologies</w:t>
      </w:r>
      <w:r w:rsidRPr="00266CDA">
        <w:rPr>
          <w:rFonts w:ascii="Times New Roman" w:hAnsi="Times New Roman" w:cs="Times New Roman"/>
        </w:rPr>
        <w:t xml:space="preserve">. </w:t>
      </w:r>
      <w:r w:rsidRPr="00266CDA">
        <w:rPr>
          <w:rFonts w:ascii="Times New Roman" w:hAnsi="Times New Roman" w:cs="Times New Roman"/>
          <w:kern w:val="0"/>
        </w:rPr>
        <w:t xml:space="preserve">Advance online publication. </w:t>
      </w:r>
      <w:hyperlink r:id="rId52" w:history="1">
        <w:r w:rsidRPr="00266CDA">
          <w:rPr>
            <w:rStyle w:val="Hyperlink"/>
            <w:rFonts w:ascii="Times New Roman" w:hAnsi="Times New Roman" w:cs="Times New Roman"/>
            <w:kern w:val="0"/>
          </w:rPr>
          <w:t>https://doi.org/10.1007/s10639-023-11742-4</w:t>
        </w:r>
      </w:hyperlink>
    </w:p>
    <w:p w14:paraId="28823802" w14:textId="24EECE45" w:rsidR="00F475C2" w:rsidRPr="00266CDA" w:rsidRDefault="00100F78" w:rsidP="00173201">
      <w:pPr>
        <w:ind w:left="720" w:hanging="720"/>
        <w:jc w:val="both"/>
        <w:rPr>
          <w:rFonts w:ascii="Times New Roman" w:hAnsi="Times New Roman" w:cs="Times New Roman"/>
        </w:rPr>
      </w:pPr>
      <w:r w:rsidRPr="00266CDA">
        <w:rPr>
          <w:rFonts w:ascii="Times New Roman" w:hAnsi="Times New Roman" w:cs="Times New Roman"/>
        </w:rPr>
        <w:t xml:space="preserve">Yang, Y., &amp; Song, Y. (2023). </w:t>
      </w:r>
      <w:r w:rsidR="00AB7B11" w:rsidRPr="00266CDA">
        <w:rPr>
          <w:rFonts w:ascii="Times New Roman" w:hAnsi="Times New Roman" w:cs="Times New Roman"/>
        </w:rPr>
        <w:t xml:space="preserve">Understanding primary students’ self-regulated vocabulary learning </w:t>
      </w:r>
      <w:proofErr w:type="spellStart"/>
      <w:r w:rsidR="00AB7B11" w:rsidRPr="00266CDA">
        <w:rPr>
          <w:rFonts w:ascii="Times New Roman" w:hAnsi="Times New Roman" w:cs="Times New Roman"/>
        </w:rPr>
        <w:t>behaviours</w:t>
      </w:r>
      <w:proofErr w:type="spellEnd"/>
      <w:r w:rsidR="00AB7B11" w:rsidRPr="00266CDA">
        <w:rPr>
          <w:rFonts w:ascii="Times New Roman" w:hAnsi="Times New Roman" w:cs="Times New Roman"/>
        </w:rPr>
        <w:t xml:space="preserve"> on a mobile app via learning analytics and their associated outcomes: A case study. </w:t>
      </w:r>
      <w:r w:rsidR="00F475C2" w:rsidRPr="00266CDA">
        <w:rPr>
          <w:rFonts w:ascii="Times New Roman" w:hAnsi="Times New Roman" w:cs="Times New Roman"/>
          <w:i/>
        </w:rPr>
        <w:t>Journal of Computers in Education</w:t>
      </w:r>
      <w:r w:rsidR="00F475C2" w:rsidRPr="00266CDA">
        <w:rPr>
          <w:rFonts w:ascii="Times New Roman" w:hAnsi="Times New Roman" w:cs="Times New Roman"/>
        </w:rPr>
        <w:t xml:space="preserve">, </w:t>
      </w:r>
      <w:r w:rsidR="00F475C2" w:rsidRPr="00266CDA">
        <w:rPr>
          <w:rFonts w:ascii="Times New Roman" w:hAnsi="Times New Roman" w:cs="Times New Roman"/>
          <w:i/>
        </w:rPr>
        <w:t>10</w:t>
      </w:r>
      <w:r w:rsidR="00F475C2" w:rsidRPr="00266CDA">
        <w:rPr>
          <w:rFonts w:ascii="Times New Roman" w:hAnsi="Times New Roman" w:cs="Times New Roman"/>
        </w:rPr>
        <w:t xml:space="preserve">, 469–498. </w:t>
      </w:r>
      <w:hyperlink r:id="rId53" w:history="1">
        <w:r w:rsidR="00F475C2" w:rsidRPr="00266CDA">
          <w:rPr>
            <w:rStyle w:val="Hyperlink"/>
            <w:rFonts w:ascii="Times New Roman" w:hAnsi="Times New Roman" w:cs="Times New Roman"/>
          </w:rPr>
          <w:t>https://doi.org/10.1007/s40692-022-00251-x</w:t>
        </w:r>
      </w:hyperlink>
    </w:p>
    <w:p w14:paraId="0B00FC5D" w14:textId="20C595BB" w:rsidR="001C39AF" w:rsidRPr="00266CDA" w:rsidRDefault="001C39AF" w:rsidP="00173201">
      <w:pPr>
        <w:ind w:left="720" w:hanging="720"/>
        <w:jc w:val="both"/>
        <w:rPr>
          <w:rFonts w:ascii="Times New Roman" w:hAnsi="Times New Roman" w:cs="Times New Roman"/>
        </w:rPr>
      </w:pPr>
      <w:r w:rsidRPr="00266CDA">
        <w:rPr>
          <w:rFonts w:ascii="Times New Roman" w:hAnsi="Times New Roman" w:cs="Times New Roman"/>
        </w:rPr>
        <w:t xml:space="preserve">Zhai, N., &amp; Ma, X. (2023). The </w:t>
      </w:r>
      <w:r w:rsidR="007E482B" w:rsidRPr="00266CDA">
        <w:rPr>
          <w:rFonts w:ascii="Times New Roman" w:hAnsi="Times New Roman" w:cs="Times New Roman"/>
        </w:rPr>
        <w:t>e</w:t>
      </w:r>
      <w:r w:rsidRPr="00266CDA">
        <w:rPr>
          <w:rFonts w:ascii="Times New Roman" w:hAnsi="Times New Roman" w:cs="Times New Roman"/>
        </w:rPr>
        <w:t xml:space="preserve">ffectiveness of </w:t>
      </w:r>
      <w:r w:rsidR="007E482B" w:rsidRPr="00266CDA">
        <w:rPr>
          <w:rFonts w:ascii="Times New Roman" w:hAnsi="Times New Roman" w:cs="Times New Roman"/>
        </w:rPr>
        <w:t>a</w:t>
      </w:r>
      <w:r w:rsidRPr="00266CDA">
        <w:rPr>
          <w:rFonts w:ascii="Times New Roman" w:hAnsi="Times New Roman" w:cs="Times New Roman"/>
        </w:rPr>
        <w:t xml:space="preserve">utomated </w:t>
      </w:r>
      <w:r w:rsidR="007E482B" w:rsidRPr="00266CDA">
        <w:rPr>
          <w:rFonts w:ascii="Times New Roman" w:hAnsi="Times New Roman" w:cs="Times New Roman"/>
        </w:rPr>
        <w:t>w</w:t>
      </w:r>
      <w:r w:rsidRPr="00266CDA">
        <w:rPr>
          <w:rFonts w:ascii="Times New Roman" w:hAnsi="Times New Roman" w:cs="Times New Roman"/>
        </w:rPr>
        <w:t xml:space="preserve">riting </w:t>
      </w:r>
      <w:r w:rsidR="007E482B" w:rsidRPr="00266CDA">
        <w:rPr>
          <w:rFonts w:ascii="Times New Roman" w:hAnsi="Times New Roman" w:cs="Times New Roman"/>
        </w:rPr>
        <w:t>e</w:t>
      </w:r>
      <w:r w:rsidRPr="00266CDA">
        <w:rPr>
          <w:rFonts w:ascii="Times New Roman" w:hAnsi="Times New Roman" w:cs="Times New Roman"/>
        </w:rPr>
        <w:t xml:space="preserve">valuation on </w:t>
      </w:r>
      <w:r w:rsidR="007E482B" w:rsidRPr="00266CDA">
        <w:rPr>
          <w:rFonts w:ascii="Times New Roman" w:hAnsi="Times New Roman" w:cs="Times New Roman"/>
        </w:rPr>
        <w:t>w</w:t>
      </w:r>
      <w:r w:rsidRPr="00266CDA">
        <w:rPr>
          <w:rFonts w:ascii="Times New Roman" w:hAnsi="Times New Roman" w:cs="Times New Roman"/>
        </w:rPr>
        <w:t xml:space="preserve">riting </w:t>
      </w:r>
      <w:r w:rsidR="007E482B" w:rsidRPr="00266CDA">
        <w:rPr>
          <w:rFonts w:ascii="Times New Roman" w:hAnsi="Times New Roman" w:cs="Times New Roman"/>
        </w:rPr>
        <w:t>q</w:t>
      </w:r>
      <w:r w:rsidRPr="00266CDA">
        <w:rPr>
          <w:rFonts w:ascii="Times New Roman" w:hAnsi="Times New Roman" w:cs="Times New Roman"/>
        </w:rPr>
        <w:t xml:space="preserve">uality: A </w:t>
      </w:r>
      <w:r w:rsidR="007E482B" w:rsidRPr="00266CDA">
        <w:rPr>
          <w:rFonts w:ascii="Times New Roman" w:hAnsi="Times New Roman" w:cs="Times New Roman"/>
        </w:rPr>
        <w:t>m</w:t>
      </w:r>
      <w:r w:rsidRPr="00266CDA">
        <w:rPr>
          <w:rFonts w:ascii="Times New Roman" w:hAnsi="Times New Roman" w:cs="Times New Roman"/>
        </w:rPr>
        <w:t>eta-</w:t>
      </w:r>
      <w:r w:rsidR="007E482B" w:rsidRPr="00266CDA">
        <w:rPr>
          <w:rFonts w:ascii="Times New Roman" w:hAnsi="Times New Roman" w:cs="Times New Roman"/>
        </w:rPr>
        <w:t>a</w:t>
      </w:r>
      <w:r w:rsidRPr="00266CDA">
        <w:rPr>
          <w:rFonts w:ascii="Times New Roman" w:hAnsi="Times New Roman" w:cs="Times New Roman"/>
        </w:rPr>
        <w:t>nalysis. </w:t>
      </w:r>
      <w:r w:rsidRPr="00266CDA">
        <w:rPr>
          <w:rFonts w:ascii="Times New Roman" w:hAnsi="Times New Roman" w:cs="Times New Roman"/>
          <w:i/>
          <w:iCs/>
        </w:rPr>
        <w:t>Journal of Educational Computing Research</w:t>
      </w:r>
      <w:r w:rsidRPr="00266CDA">
        <w:rPr>
          <w:rFonts w:ascii="Times New Roman" w:hAnsi="Times New Roman" w:cs="Times New Roman"/>
        </w:rPr>
        <w:t>, </w:t>
      </w:r>
      <w:r w:rsidRPr="00266CDA">
        <w:rPr>
          <w:rFonts w:ascii="Times New Roman" w:hAnsi="Times New Roman" w:cs="Times New Roman"/>
          <w:i/>
          <w:iCs/>
        </w:rPr>
        <w:t>61</w:t>
      </w:r>
      <w:r w:rsidRPr="00266CDA">
        <w:rPr>
          <w:rFonts w:ascii="Times New Roman" w:hAnsi="Times New Roman" w:cs="Times New Roman"/>
        </w:rPr>
        <w:t>(4), 875–900. </w:t>
      </w:r>
      <w:hyperlink r:id="rId54" w:history="1">
        <w:r w:rsidRPr="00266CDA">
          <w:rPr>
            <w:rStyle w:val="Hyperlink"/>
            <w:rFonts w:ascii="Times New Roman" w:hAnsi="Times New Roman" w:cs="Times New Roman"/>
          </w:rPr>
          <w:t>https://doi.org/10.1177/07356331221127300</w:t>
        </w:r>
      </w:hyperlink>
    </w:p>
    <w:p w14:paraId="255222FD" w14:textId="348FC839" w:rsidR="001C39AF" w:rsidRPr="00266CDA" w:rsidRDefault="00AE39FF" w:rsidP="00173201">
      <w:pPr>
        <w:ind w:left="720" w:hanging="720"/>
        <w:jc w:val="both"/>
        <w:rPr>
          <w:rFonts w:ascii="Times New Roman" w:hAnsi="Times New Roman" w:cs="Times New Roman"/>
        </w:rPr>
      </w:pPr>
      <w:r w:rsidRPr="00266CDA">
        <w:rPr>
          <w:rFonts w:ascii="Times New Roman" w:hAnsi="Times New Roman" w:cs="Times New Roman"/>
        </w:rPr>
        <w:t>Zimmerman, B. J., &amp; Schunk, D. H. (2008). Motivation: An essential dimension of self-regulated learning. In D. H. Schunk &amp; B. J. Zimmerman (Eds.), </w:t>
      </w:r>
      <w:r w:rsidRPr="00266CDA">
        <w:rPr>
          <w:rFonts w:ascii="Times New Roman" w:hAnsi="Times New Roman" w:cs="Times New Roman"/>
          <w:i/>
          <w:iCs/>
        </w:rPr>
        <w:t>Motivation and self-regulated learning:</w:t>
      </w:r>
      <w:r w:rsidRPr="00266CDA">
        <w:rPr>
          <w:rFonts w:ascii="Times New Roman" w:hAnsi="Times New Roman" w:cs="Times New Roman"/>
          <w:i/>
        </w:rPr>
        <w:t xml:space="preserve"> </w:t>
      </w:r>
      <w:r w:rsidRPr="00266CDA">
        <w:rPr>
          <w:rFonts w:ascii="Times New Roman" w:hAnsi="Times New Roman" w:cs="Times New Roman"/>
          <w:i/>
          <w:iCs/>
        </w:rPr>
        <w:t>Theory, research, and applications</w:t>
      </w:r>
      <w:r w:rsidRPr="00266CDA">
        <w:rPr>
          <w:rFonts w:ascii="Times New Roman" w:hAnsi="Times New Roman" w:cs="Times New Roman"/>
        </w:rPr>
        <w:t> (pp. 1–30). Lawrence Erlbaum Associates Publishers.</w:t>
      </w:r>
    </w:p>
    <w:p w14:paraId="70D9BA2A" w14:textId="2197751C" w:rsidR="003B7295" w:rsidRDefault="00F9222A" w:rsidP="00173201">
      <w:pPr>
        <w:ind w:left="720" w:hanging="720"/>
        <w:jc w:val="both"/>
      </w:pPr>
      <w:r w:rsidRPr="00266CDA">
        <w:rPr>
          <w:rFonts w:ascii="Times New Roman" w:hAnsi="Times New Roman" w:cs="Times New Roman"/>
        </w:rPr>
        <w:t xml:space="preserve">Zhang, R., &amp; Zou, D. (2022). </w:t>
      </w:r>
      <w:r w:rsidR="006B0A35" w:rsidRPr="00266CDA">
        <w:rPr>
          <w:rFonts w:ascii="Times New Roman" w:hAnsi="Times New Roman" w:cs="Times New Roman"/>
        </w:rPr>
        <w:t xml:space="preserve">Self-regulated second language learning: </w:t>
      </w:r>
      <w:r w:rsidR="004A6FB8" w:rsidRPr="00266CDA">
        <w:rPr>
          <w:rFonts w:ascii="Times New Roman" w:hAnsi="Times New Roman" w:cs="Times New Roman"/>
        </w:rPr>
        <w:t>A</w:t>
      </w:r>
      <w:r w:rsidR="006B0A35" w:rsidRPr="00266CDA">
        <w:rPr>
          <w:rFonts w:ascii="Times New Roman" w:hAnsi="Times New Roman" w:cs="Times New Roman"/>
        </w:rPr>
        <w:t xml:space="preserve"> review of types and benefits of strategies, modes of teacher support, and pedagogical implications. </w:t>
      </w:r>
      <w:r w:rsidR="006B0A35" w:rsidRPr="00266CDA">
        <w:rPr>
          <w:rFonts w:ascii="Times New Roman" w:hAnsi="Times New Roman" w:cs="Times New Roman"/>
          <w:i/>
        </w:rPr>
        <w:t>Computer Assisted Language Learning</w:t>
      </w:r>
      <w:r w:rsidR="006B0A35" w:rsidRPr="00266CDA">
        <w:rPr>
          <w:rFonts w:ascii="Times New Roman" w:hAnsi="Times New Roman" w:cs="Times New Roman"/>
        </w:rPr>
        <w:t>. Advance online publication.</w:t>
      </w:r>
      <w:r w:rsidR="003B7295" w:rsidRPr="00266CDA">
        <w:rPr>
          <w:rFonts w:ascii="Times New Roman" w:hAnsi="Times New Roman" w:cs="Times New Roman"/>
        </w:rPr>
        <w:t xml:space="preserve"> </w:t>
      </w:r>
      <w:hyperlink r:id="rId55" w:history="1">
        <w:r w:rsidR="003B7295" w:rsidRPr="00266CDA">
          <w:rPr>
            <w:rStyle w:val="Hyperlink"/>
            <w:rFonts w:ascii="Times New Roman" w:hAnsi="Times New Roman" w:cs="Times New Roman"/>
          </w:rPr>
          <w:t>https://doi.org/10.1080/09588221.2022.2055081</w:t>
        </w:r>
      </w:hyperlink>
    </w:p>
    <w:p w14:paraId="7F19B1FB" w14:textId="77777777" w:rsidR="00B43AAF" w:rsidRDefault="00B43AAF" w:rsidP="00173201">
      <w:pPr>
        <w:ind w:left="720" w:hanging="720"/>
        <w:jc w:val="both"/>
      </w:pPr>
    </w:p>
    <w:p w14:paraId="3CB1F4DD" w14:textId="2CEEB399" w:rsidR="00B43AAF" w:rsidRDefault="00B43AAF" w:rsidP="00173201">
      <w:pPr>
        <w:ind w:left="720" w:hanging="720"/>
        <w:jc w:val="both"/>
        <w:rPr>
          <w:rFonts w:ascii="Times New Roman" w:hAnsi="Times New Roman" w:cs="Times New Roman"/>
          <w:b/>
          <w:bCs/>
        </w:rPr>
      </w:pPr>
      <w:r w:rsidRPr="00970633">
        <w:rPr>
          <w:rFonts w:ascii="Times New Roman" w:hAnsi="Times New Roman" w:cs="Times New Roman"/>
          <w:b/>
          <w:bCs/>
        </w:rPr>
        <w:t>Author Bio</w:t>
      </w:r>
    </w:p>
    <w:p w14:paraId="02E285CF" w14:textId="77777777" w:rsidR="0043325D" w:rsidRPr="00970633" w:rsidRDefault="0043325D" w:rsidP="00173201">
      <w:pPr>
        <w:ind w:left="720" w:hanging="720"/>
        <w:jc w:val="both"/>
        <w:rPr>
          <w:rFonts w:ascii="Times New Roman" w:hAnsi="Times New Roman" w:cs="Times New Roman"/>
          <w:b/>
          <w:bCs/>
        </w:rPr>
      </w:pPr>
    </w:p>
    <w:p w14:paraId="737720FE" w14:textId="11DF1B6A" w:rsidR="00B43AAF" w:rsidRDefault="00970633" w:rsidP="00B93FC1">
      <w:pPr>
        <w:jc w:val="both"/>
        <w:rPr>
          <w:rFonts w:ascii="Times New Roman" w:hAnsi="Times New Roman" w:cs="Times New Roman"/>
        </w:rPr>
      </w:pPr>
      <w:r w:rsidRPr="00970633">
        <w:rPr>
          <w:rFonts w:ascii="Times New Roman" w:hAnsi="Times New Roman" w:cs="Times New Roman"/>
        </w:rPr>
        <w:t xml:space="preserve">Gilbert Dizon is an Associate Professor at Himeji Dokkyo University and holds a Doctor of Education from Indiana University. His research interests focus on technology-mediated informal language learning and the use of artificial intelligence in language education. His work has been published in journals such as </w:t>
      </w:r>
      <w:r w:rsidRPr="00B93FC1">
        <w:rPr>
          <w:rFonts w:ascii="Times New Roman" w:hAnsi="Times New Roman" w:cs="Times New Roman"/>
          <w:i/>
          <w:iCs/>
        </w:rPr>
        <w:t xml:space="preserve">Computers </w:t>
      </w:r>
      <w:r w:rsidR="00B93FC1">
        <w:rPr>
          <w:rFonts w:ascii="Times New Roman" w:hAnsi="Times New Roman" w:cs="Times New Roman"/>
          <w:i/>
          <w:iCs/>
        </w:rPr>
        <w:t>and</w:t>
      </w:r>
      <w:r w:rsidRPr="00B93FC1">
        <w:rPr>
          <w:rFonts w:ascii="Times New Roman" w:hAnsi="Times New Roman" w:cs="Times New Roman"/>
          <w:i/>
          <w:iCs/>
        </w:rPr>
        <w:t xml:space="preserve"> Education: Artificial Intelligence</w:t>
      </w:r>
      <w:r w:rsidRPr="00970633">
        <w:rPr>
          <w:rFonts w:ascii="Times New Roman" w:hAnsi="Times New Roman" w:cs="Times New Roman"/>
        </w:rPr>
        <w:t xml:space="preserve">, </w:t>
      </w:r>
      <w:r w:rsidRPr="00336A1B">
        <w:rPr>
          <w:rFonts w:ascii="Times New Roman" w:hAnsi="Times New Roman" w:cs="Times New Roman"/>
          <w:i/>
          <w:iCs/>
        </w:rPr>
        <w:t>Computer Assisted Language Learning</w:t>
      </w:r>
      <w:r w:rsidRPr="00970633">
        <w:rPr>
          <w:rFonts w:ascii="Times New Roman" w:hAnsi="Times New Roman" w:cs="Times New Roman"/>
        </w:rPr>
        <w:t xml:space="preserve">, </w:t>
      </w:r>
      <w:r w:rsidRPr="00336A1B">
        <w:rPr>
          <w:rFonts w:ascii="Times New Roman" w:hAnsi="Times New Roman" w:cs="Times New Roman"/>
          <w:i/>
          <w:iCs/>
        </w:rPr>
        <w:t>Language Learning &amp; Technology</w:t>
      </w:r>
      <w:r w:rsidRPr="00970633">
        <w:rPr>
          <w:rFonts w:ascii="Times New Roman" w:hAnsi="Times New Roman" w:cs="Times New Roman"/>
        </w:rPr>
        <w:t xml:space="preserve">, </w:t>
      </w:r>
      <w:r w:rsidRPr="00970633">
        <w:rPr>
          <w:rFonts w:ascii="Times New Roman" w:hAnsi="Times New Roman" w:cs="Times New Roman"/>
        </w:rPr>
        <w:t xml:space="preserve">and </w:t>
      </w:r>
      <w:r w:rsidRPr="00336A1B">
        <w:rPr>
          <w:rFonts w:ascii="Times New Roman" w:hAnsi="Times New Roman" w:cs="Times New Roman"/>
          <w:i/>
          <w:iCs/>
        </w:rPr>
        <w:t>Innovation in Language Learning and Teaching</w:t>
      </w:r>
      <w:r w:rsidRPr="00970633">
        <w:rPr>
          <w:rFonts w:ascii="Times New Roman" w:hAnsi="Times New Roman" w:cs="Times New Roman"/>
        </w:rPr>
        <w:t xml:space="preserve">. </w:t>
      </w:r>
    </w:p>
    <w:p w14:paraId="7E1E75D4" w14:textId="77777777" w:rsidR="00970633" w:rsidRDefault="00970633" w:rsidP="00B93FC1">
      <w:pPr>
        <w:jc w:val="both"/>
        <w:rPr>
          <w:rFonts w:ascii="Times New Roman" w:hAnsi="Times New Roman" w:cs="Times New Roman"/>
        </w:rPr>
      </w:pPr>
    </w:p>
    <w:p w14:paraId="59328556" w14:textId="43AF2B39" w:rsidR="0043325D" w:rsidRDefault="0043325D" w:rsidP="00B93FC1">
      <w:pPr>
        <w:jc w:val="both"/>
        <w:rPr>
          <w:rFonts w:ascii="Times New Roman" w:hAnsi="Times New Roman" w:cs="Times New Roman"/>
        </w:rPr>
      </w:pPr>
      <w:r w:rsidRPr="0043325D">
        <w:rPr>
          <w:rFonts w:ascii="Times New Roman" w:hAnsi="Times New Roman" w:cs="Times New Roman"/>
        </w:rPr>
        <w:t>Jason Gold is an associate professor at Sagami Women’s University in Tokyo. He holds an M.A. in TESOL and a doctorate in Literacy, Culture, and Language Education. His research interests involve CALL, as well as educational and positive psychology applications for classroom teaching.</w:t>
      </w:r>
    </w:p>
    <w:p w14:paraId="64F86A32" w14:textId="77777777" w:rsidR="0043325D" w:rsidRDefault="0043325D" w:rsidP="00B93FC1">
      <w:pPr>
        <w:jc w:val="both"/>
        <w:rPr>
          <w:rFonts w:ascii="Times New Roman" w:hAnsi="Times New Roman" w:cs="Times New Roman"/>
        </w:rPr>
      </w:pPr>
    </w:p>
    <w:p w14:paraId="7D6EEEED" w14:textId="2AEE2437" w:rsidR="00970633" w:rsidRPr="00970633" w:rsidRDefault="00970633" w:rsidP="00B93FC1">
      <w:pPr>
        <w:jc w:val="both"/>
        <w:rPr>
          <w:rFonts w:ascii="Times New Roman" w:hAnsi="Times New Roman" w:cs="Times New Roman"/>
          <w:lang w:val="en-JP"/>
        </w:rPr>
      </w:pPr>
      <w:r w:rsidRPr="00970633">
        <w:rPr>
          <w:rFonts w:ascii="Times New Roman" w:hAnsi="Times New Roman" w:cs="Times New Roman"/>
          <w:lang w:val="en-JP"/>
        </w:rPr>
        <w:t>Ryan Barnes is a designated associate professor in the Nagoya University Writing Center at Nagoya University. He holds a doctorate in Literacy, Culture, and Language Education from Indiana University, Bloomington. His research interests include academic writing, linguistic landscape, and the integration of AI in language education.</w:t>
      </w:r>
    </w:p>
    <w:sectPr w:rsidR="00970633" w:rsidRPr="009706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974B1" w14:textId="77777777" w:rsidR="00C712B8" w:rsidRDefault="00C712B8" w:rsidP="007A289B">
      <w:r>
        <w:separator/>
      </w:r>
    </w:p>
  </w:endnote>
  <w:endnote w:type="continuationSeparator" w:id="0">
    <w:p w14:paraId="2B7061BA" w14:textId="77777777" w:rsidR="00C712B8" w:rsidRDefault="00C712B8" w:rsidP="007A289B">
      <w:r>
        <w:continuationSeparator/>
      </w:r>
    </w:p>
  </w:endnote>
  <w:endnote w:type="continuationNotice" w:id="1">
    <w:p w14:paraId="726B5787" w14:textId="77777777" w:rsidR="00C712B8" w:rsidRDefault="00C7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2D54" w14:textId="77777777" w:rsidR="00C712B8" w:rsidRDefault="00C712B8" w:rsidP="007A289B">
      <w:r>
        <w:separator/>
      </w:r>
    </w:p>
  </w:footnote>
  <w:footnote w:type="continuationSeparator" w:id="0">
    <w:p w14:paraId="369C42D7" w14:textId="77777777" w:rsidR="00C712B8" w:rsidRDefault="00C712B8" w:rsidP="007A289B">
      <w:r>
        <w:continuationSeparator/>
      </w:r>
    </w:p>
  </w:footnote>
  <w:footnote w:type="continuationNotice" w:id="1">
    <w:p w14:paraId="265AB645" w14:textId="77777777" w:rsidR="00C712B8" w:rsidRDefault="00C71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0E2"/>
    <w:multiLevelType w:val="hybridMultilevel"/>
    <w:tmpl w:val="439C2F5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51751E"/>
    <w:multiLevelType w:val="hybridMultilevel"/>
    <w:tmpl w:val="BA84F51E"/>
    <w:lvl w:ilvl="0" w:tplc="4036DD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F6812"/>
    <w:multiLevelType w:val="hybridMultilevel"/>
    <w:tmpl w:val="BA04E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37A23"/>
    <w:multiLevelType w:val="multilevel"/>
    <w:tmpl w:val="95101B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D4228"/>
    <w:multiLevelType w:val="hybridMultilevel"/>
    <w:tmpl w:val="A99415C8"/>
    <w:lvl w:ilvl="0" w:tplc="4036DD50">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82B7C"/>
    <w:multiLevelType w:val="hybridMultilevel"/>
    <w:tmpl w:val="C1EE5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66F6F"/>
    <w:multiLevelType w:val="hybridMultilevel"/>
    <w:tmpl w:val="BA04E1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CB590E"/>
    <w:multiLevelType w:val="multilevel"/>
    <w:tmpl w:val="95101B3A"/>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734E2A"/>
    <w:multiLevelType w:val="multilevel"/>
    <w:tmpl w:val="DCF2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5701F"/>
    <w:multiLevelType w:val="hybridMultilevel"/>
    <w:tmpl w:val="85E29BD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26478"/>
    <w:multiLevelType w:val="hybridMultilevel"/>
    <w:tmpl w:val="1D883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7276CB"/>
    <w:multiLevelType w:val="hybridMultilevel"/>
    <w:tmpl w:val="3BDCE2C6"/>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8585449">
    <w:abstractNumId w:val="2"/>
  </w:num>
  <w:num w:numId="2" w16cid:durableId="146212922">
    <w:abstractNumId w:val="10"/>
  </w:num>
  <w:num w:numId="3" w16cid:durableId="1911305289">
    <w:abstractNumId w:val="0"/>
  </w:num>
  <w:num w:numId="4" w16cid:durableId="972758744">
    <w:abstractNumId w:val="8"/>
  </w:num>
  <w:num w:numId="5" w16cid:durableId="1840391393">
    <w:abstractNumId w:val="5"/>
  </w:num>
  <w:num w:numId="6" w16cid:durableId="1253777275">
    <w:abstractNumId w:val="4"/>
  </w:num>
  <w:num w:numId="7" w16cid:durableId="1667199785">
    <w:abstractNumId w:val="3"/>
  </w:num>
  <w:num w:numId="8" w16cid:durableId="243340926">
    <w:abstractNumId w:val="11"/>
  </w:num>
  <w:num w:numId="9" w16cid:durableId="780488723">
    <w:abstractNumId w:val="7"/>
  </w:num>
  <w:num w:numId="10" w16cid:durableId="271936605">
    <w:abstractNumId w:val="1"/>
  </w:num>
  <w:num w:numId="11" w16cid:durableId="717701909">
    <w:abstractNumId w:val="9"/>
  </w:num>
  <w:num w:numId="12" w16cid:durableId="13775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4"/>
    <w:rsid w:val="00001A8A"/>
    <w:rsid w:val="00005C26"/>
    <w:rsid w:val="0001085D"/>
    <w:rsid w:val="00012ECB"/>
    <w:rsid w:val="00014504"/>
    <w:rsid w:val="000150AA"/>
    <w:rsid w:val="000156C2"/>
    <w:rsid w:val="00015CF5"/>
    <w:rsid w:val="00016203"/>
    <w:rsid w:val="000178C6"/>
    <w:rsid w:val="000229AA"/>
    <w:rsid w:val="00023171"/>
    <w:rsid w:val="00023A4D"/>
    <w:rsid w:val="000256A2"/>
    <w:rsid w:val="00026758"/>
    <w:rsid w:val="00033445"/>
    <w:rsid w:val="00034804"/>
    <w:rsid w:val="00035973"/>
    <w:rsid w:val="00037D4D"/>
    <w:rsid w:val="000429FD"/>
    <w:rsid w:val="0004362F"/>
    <w:rsid w:val="000436E3"/>
    <w:rsid w:val="00043EE8"/>
    <w:rsid w:val="000440BE"/>
    <w:rsid w:val="000446E6"/>
    <w:rsid w:val="00046402"/>
    <w:rsid w:val="00046420"/>
    <w:rsid w:val="00050990"/>
    <w:rsid w:val="000509F0"/>
    <w:rsid w:val="00051140"/>
    <w:rsid w:val="00051E2A"/>
    <w:rsid w:val="00052CD9"/>
    <w:rsid w:val="00053ADF"/>
    <w:rsid w:val="000546C3"/>
    <w:rsid w:val="000559DC"/>
    <w:rsid w:val="00056DCF"/>
    <w:rsid w:val="000600DD"/>
    <w:rsid w:val="0006265B"/>
    <w:rsid w:val="000649E1"/>
    <w:rsid w:val="00066B43"/>
    <w:rsid w:val="00075516"/>
    <w:rsid w:val="00076803"/>
    <w:rsid w:val="000809DB"/>
    <w:rsid w:val="000845E9"/>
    <w:rsid w:val="0008574F"/>
    <w:rsid w:val="000857A9"/>
    <w:rsid w:val="00086E81"/>
    <w:rsid w:val="00086FE6"/>
    <w:rsid w:val="000914A0"/>
    <w:rsid w:val="000935E5"/>
    <w:rsid w:val="00095303"/>
    <w:rsid w:val="000955D2"/>
    <w:rsid w:val="000964D5"/>
    <w:rsid w:val="0009779D"/>
    <w:rsid w:val="00097EC9"/>
    <w:rsid w:val="000A1262"/>
    <w:rsid w:val="000A2104"/>
    <w:rsid w:val="000A2410"/>
    <w:rsid w:val="000A26E2"/>
    <w:rsid w:val="000A434C"/>
    <w:rsid w:val="000A536D"/>
    <w:rsid w:val="000A5D74"/>
    <w:rsid w:val="000B154E"/>
    <w:rsid w:val="000B2537"/>
    <w:rsid w:val="000B4A86"/>
    <w:rsid w:val="000B6279"/>
    <w:rsid w:val="000C2D15"/>
    <w:rsid w:val="000C5152"/>
    <w:rsid w:val="000C7723"/>
    <w:rsid w:val="000D279C"/>
    <w:rsid w:val="000D2CC1"/>
    <w:rsid w:val="000D335F"/>
    <w:rsid w:val="000D4A63"/>
    <w:rsid w:val="000D6565"/>
    <w:rsid w:val="000D7AAF"/>
    <w:rsid w:val="000E18FB"/>
    <w:rsid w:val="000F3814"/>
    <w:rsid w:val="000F4AF1"/>
    <w:rsid w:val="000F62F6"/>
    <w:rsid w:val="000F6E33"/>
    <w:rsid w:val="000F7BEB"/>
    <w:rsid w:val="00100A75"/>
    <w:rsid w:val="00100F78"/>
    <w:rsid w:val="001023F4"/>
    <w:rsid w:val="00102DFE"/>
    <w:rsid w:val="001036CA"/>
    <w:rsid w:val="00103C1D"/>
    <w:rsid w:val="00104FCF"/>
    <w:rsid w:val="001116C5"/>
    <w:rsid w:val="00113415"/>
    <w:rsid w:val="00113D33"/>
    <w:rsid w:val="00114A3E"/>
    <w:rsid w:val="00114E1B"/>
    <w:rsid w:val="001158E7"/>
    <w:rsid w:val="001160BA"/>
    <w:rsid w:val="001163C2"/>
    <w:rsid w:val="00116739"/>
    <w:rsid w:val="00120A03"/>
    <w:rsid w:val="0012229B"/>
    <w:rsid w:val="00130218"/>
    <w:rsid w:val="00130961"/>
    <w:rsid w:val="00130B6D"/>
    <w:rsid w:val="00131A97"/>
    <w:rsid w:val="00132969"/>
    <w:rsid w:val="00133307"/>
    <w:rsid w:val="00134D75"/>
    <w:rsid w:val="001353C6"/>
    <w:rsid w:val="0013716C"/>
    <w:rsid w:val="00140A12"/>
    <w:rsid w:val="001432AE"/>
    <w:rsid w:val="00144E00"/>
    <w:rsid w:val="001453E1"/>
    <w:rsid w:val="00146106"/>
    <w:rsid w:val="00150423"/>
    <w:rsid w:val="00150B82"/>
    <w:rsid w:val="001535F9"/>
    <w:rsid w:val="0015707D"/>
    <w:rsid w:val="00157398"/>
    <w:rsid w:val="00157714"/>
    <w:rsid w:val="001579B0"/>
    <w:rsid w:val="00157B24"/>
    <w:rsid w:val="001600BF"/>
    <w:rsid w:val="00162122"/>
    <w:rsid w:val="001638DD"/>
    <w:rsid w:val="00163C07"/>
    <w:rsid w:val="00163F3D"/>
    <w:rsid w:val="00164306"/>
    <w:rsid w:val="00167D06"/>
    <w:rsid w:val="0017003C"/>
    <w:rsid w:val="001705A6"/>
    <w:rsid w:val="0017131F"/>
    <w:rsid w:val="001715BD"/>
    <w:rsid w:val="00172C05"/>
    <w:rsid w:val="00173201"/>
    <w:rsid w:val="0017476E"/>
    <w:rsid w:val="00177666"/>
    <w:rsid w:val="00180427"/>
    <w:rsid w:val="00181FFF"/>
    <w:rsid w:val="00185527"/>
    <w:rsid w:val="001901B9"/>
    <w:rsid w:val="00195B5D"/>
    <w:rsid w:val="001A0416"/>
    <w:rsid w:val="001A0F53"/>
    <w:rsid w:val="001A129E"/>
    <w:rsid w:val="001A4A9B"/>
    <w:rsid w:val="001A772F"/>
    <w:rsid w:val="001B36C9"/>
    <w:rsid w:val="001B4269"/>
    <w:rsid w:val="001B465A"/>
    <w:rsid w:val="001B628C"/>
    <w:rsid w:val="001B7300"/>
    <w:rsid w:val="001C17E2"/>
    <w:rsid w:val="001C2B73"/>
    <w:rsid w:val="001C39AF"/>
    <w:rsid w:val="001C45DB"/>
    <w:rsid w:val="001C5CE0"/>
    <w:rsid w:val="001C5F2F"/>
    <w:rsid w:val="001C717D"/>
    <w:rsid w:val="001C7223"/>
    <w:rsid w:val="001C72A1"/>
    <w:rsid w:val="001C7642"/>
    <w:rsid w:val="001D0323"/>
    <w:rsid w:val="001D032E"/>
    <w:rsid w:val="001D0E72"/>
    <w:rsid w:val="001D4883"/>
    <w:rsid w:val="001E02CE"/>
    <w:rsid w:val="001E3B0E"/>
    <w:rsid w:val="001E3D45"/>
    <w:rsid w:val="001E4906"/>
    <w:rsid w:val="001E6D77"/>
    <w:rsid w:val="001F0BEA"/>
    <w:rsid w:val="001F2AE5"/>
    <w:rsid w:val="001F3891"/>
    <w:rsid w:val="001F4759"/>
    <w:rsid w:val="00200859"/>
    <w:rsid w:val="00201C96"/>
    <w:rsid w:val="00201D51"/>
    <w:rsid w:val="00205BEB"/>
    <w:rsid w:val="002113AC"/>
    <w:rsid w:val="002124D0"/>
    <w:rsid w:val="00212A40"/>
    <w:rsid w:val="00213D20"/>
    <w:rsid w:val="00214F02"/>
    <w:rsid w:val="0022015B"/>
    <w:rsid w:val="00222193"/>
    <w:rsid w:val="00223C68"/>
    <w:rsid w:val="002264C2"/>
    <w:rsid w:val="00226C28"/>
    <w:rsid w:val="00230994"/>
    <w:rsid w:val="0023319B"/>
    <w:rsid w:val="002333A4"/>
    <w:rsid w:val="002417C3"/>
    <w:rsid w:val="00241D3A"/>
    <w:rsid w:val="00241FC6"/>
    <w:rsid w:val="002422CB"/>
    <w:rsid w:val="002450D4"/>
    <w:rsid w:val="00247819"/>
    <w:rsid w:val="00247EC5"/>
    <w:rsid w:val="00253EC6"/>
    <w:rsid w:val="002555A3"/>
    <w:rsid w:val="002566E5"/>
    <w:rsid w:val="00257019"/>
    <w:rsid w:val="00257DD8"/>
    <w:rsid w:val="0026228C"/>
    <w:rsid w:val="00262831"/>
    <w:rsid w:val="00263618"/>
    <w:rsid w:val="00263C4F"/>
    <w:rsid w:val="00264D94"/>
    <w:rsid w:val="00265E5D"/>
    <w:rsid w:val="00266CDA"/>
    <w:rsid w:val="00267A6D"/>
    <w:rsid w:val="002707D2"/>
    <w:rsid w:val="00271CF3"/>
    <w:rsid w:val="0027345C"/>
    <w:rsid w:val="00274987"/>
    <w:rsid w:val="00276647"/>
    <w:rsid w:val="002801E3"/>
    <w:rsid w:val="00281338"/>
    <w:rsid w:val="00282F1D"/>
    <w:rsid w:val="00285FB5"/>
    <w:rsid w:val="002870FB"/>
    <w:rsid w:val="0029099A"/>
    <w:rsid w:val="00290AE9"/>
    <w:rsid w:val="00291C70"/>
    <w:rsid w:val="0029234C"/>
    <w:rsid w:val="00292882"/>
    <w:rsid w:val="00295E12"/>
    <w:rsid w:val="002A137B"/>
    <w:rsid w:val="002A3706"/>
    <w:rsid w:val="002A55F8"/>
    <w:rsid w:val="002A7735"/>
    <w:rsid w:val="002B15DF"/>
    <w:rsid w:val="002B30DD"/>
    <w:rsid w:val="002B5354"/>
    <w:rsid w:val="002B6B7D"/>
    <w:rsid w:val="002C0345"/>
    <w:rsid w:val="002C27CC"/>
    <w:rsid w:val="002C79F7"/>
    <w:rsid w:val="002D349A"/>
    <w:rsid w:val="002D455C"/>
    <w:rsid w:val="002D7512"/>
    <w:rsid w:val="002E57DB"/>
    <w:rsid w:val="002E60B8"/>
    <w:rsid w:val="002F3410"/>
    <w:rsid w:val="002F624D"/>
    <w:rsid w:val="002F6738"/>
    <w:rsid w:val="00302489"/>
    <w:rsid w:val="0030338D"/>
    <w:rsid w:val="00304E0F"/>
    <w:rsid w:val="00310BA4"/>
    <w:rsid w:val="00311725"/>
    <w:rsid w:val="00315233"/>
    <w:rsid w:val="003167D8"/>
    <w:rsid w:val="00316E6F"/>
    <w:rsid w:val="00316F6C"/>
    <w:rsid w:val="003200B9"/>
    <w:rsid w:val="00320184"/>
    <w:rsid w:val="00321D12"/>
    <w:rsid w:val="0032363B"/>
    <w:rsid w:val="00324455"/>
    <w:rsid w:val="00324502"/>
    <w:rsid w:val="00325C47"/>
    <w:rsid w:val="003268DE"/>
    <w:rsid w:val="0032739B"/>
    <w:rsid w:val="00330E57"/>
    <w:rsid w:val="00331704"/>
    <w:rsid w:val="00331D14"/>
    <w:rsid w:val="00331F54"/>
    <w:rsid w:val="003329F5"/>
    <w:rsid w:val="003343A0"/>
    <w:rsid w:val="003346E1"/>
    <w:rsid w:val="0033484F"/>
    <w:rsid w:val="0033573F"/>
    <w:rsid w:val="00336A1B"/>
    <w:rsid w:val="0033761B"/>
    <w:rsid w:val="00340C98"/>
    <w:rsid w:val="00342495"/>
    <w:rsid w:val="0034275E"/>
    <w:rsid w:val="003437BD"/>
    <w:rsid w:val="003451AC"/>
    <w:rsid w:val="0034575F"/>
    <w:rsid w:val="00345F01"/>
    <w:rsid w:val="00346A64"/>
    <w:rsid w:val="00350BFC"/>
    <w:rsid w:val="00350EBF"/>
    <w:rsid w:val="00351231"/>
    <w:rsid w:val="00353513"/>
    <w:rsid w:val="0035435F"/>
    <w:rsid w:val="00354E5D"/>
    <w:rsid w:val="00354EA9"/>
    <w:rsid w:val="003553D1"/>
    <w:rsid w:val="003557C1"/>
    <w:rsid w:val="0035580C"/>
    <w:rsid w:val="00356A38"/>
    <w:rsid w:val="00357B99"/>
    <w:rsid w:val="003608CC"/>
    <w:rsid w:val="00360F4C"/>
    <w:rsid w:val="003621F8"/>
    <w:rsid w:val="00364043"/>
    <w:rsid w:val="00372183"/>
    <w:rsid w:val="0037230B"/>
    <w:rsid w:val="003728C0"/>
    <w:rsid w:val="00377826"/>
    <w:rsid w:val="00381EE7"/>
    <w:rsid w:val="003835DF"/>
    <w:rsid w:val="003876C5"/>
    <w:rsid w:val="00390C7B"/>
    <w:rsid w:val="00391C68"/>
    <w:rsid w:val="0039254F"/>
    <w:rsid w:val="003927D8"/>
    <w:rsid w:val="00393EA5"/>
    <w:rsid w:val="0039414A"/>
    <w:rsid w:val="00395102"/>
    <w:rsid w:val="0039528E"/>
    <w:rsid w:val="00397169"/>
    <w:rsid w:val="003A5C1C"/>
    <w:rsid w:val="003A6F5B"/>
    <w:rsid w:val="003A784F"/>
    <w:rsid w:val="003B08D6"/>
    <w:rsid w:val="003B3949"/>
    <w:rsid w:val="003B51DF"/>
    <w:rsid w:val="003B7295"/>
    <w:rsid w:val="003B74C7"/>
    <w:rsid w:val="003B784B"/>
    <w:rsid w:val="003C156D"/>
    <w:rsid w:val="003C3053"/>
    <w:rsid w:val="003C41E0"/>
    <w:rsid w:val="003D0BA0"/>
    <w:rsid w:val="003D1104"/>
    <w:rsid w:val="003D1788"/>
    <w:rsid w:val="003D1F0E"/>
    <w:rsid w:val="003D1FD1"/>
    <w:rsid w:val="003D2745"/>
    <w:rsid w:val="003D56BB"/>
    <w:rsid w:val="003D6238"/>
    <w:rsid w:val="003E09CC"/>
    <w:rsid w:val="003E6AE9"/>
    <w:rsid w:val="003F0DD0"/>
    <w:rsid w:val="003F45D6"/>
    <w:rsid w:val="003F5BB3"/>
    <w:rsid w:val="003F6128"/>
    <w:rsid w:val="003F7E2F"/>
    <w:rsid w:val="0040036F"/>
    <w:rsid w:val="0040075C"/>
    <w:rsid w:val="00400FB6"/>
    <w:rsid w:val="004034E9"/>
    <w:rsid w:val="00404903"/>
    <w:rsid w:val="00404916"/>
    <w:rsid w:val="00405669"/>
    <w:rsid w:val="00406EEE"/>
    <w:rsid w:val="00410BB7"/>
    <w:rsid w:val="0041269F"/>
    <w:rsid w:val="004141BC"/>
    <w:rsid w:val="00414C1F"/>
    <w:rsid w:val="004152FA"/>
    <w:rsid w:val="00417FF4"/>
    <w:rsid w:val="004216B0"/>
    <w:rsid w:val="0042187B"/>
    <w:rsid w:val="00421A0B"/>
    <w:rsid w:val="00421EBD"/>
    <w:rsid w:val="00422435"/>
    <w:rsid w:val="00422684"/>
    <w:rsid w:val="0042566B"/>
    <w:rsid w:val="0042659D"/>
    <w:rsid w:val="00430894"/>
    <w:rsid w:val="00432DA4"/>
    <w:rsid w:val="0043325D"/>
    <w:rsid w:val="00433AE5"/>
    <w:rsid w:val="00435FF6"/>
    <w:rsid w:val="00441185"/>
    <w:rsid w:val="00442AE2"/>
    <w:rsid w:val="004447AC"/>
    <w:rsid w:val="0044550B"/>
    <w:rsid w:val="0044587E"/>
    <w:rsid w:val="004460D6"/>
    <w:rsid w:val="00446D8A"/>
    <w:rsid w:val="00446E01"/>
    <w:rsid w:val="004543C4"/>
    <w:rsid w:val="00455C83"/>
    <w:rsid w:val="00461932"/>
    <w:rsid w:val="004637F9"/>
    <w:rsid w:val="00465344"/>
    <w:rsid w:val="004654D3"/>
    <w:rsid w:val="00466C39"/>
    <w:rsid w:val="00476B5F"/>
    <w:rsid w:val="0047750F"/>
    <w:rsid w:val="004835E7"/>
    <w:rsid w:val="00483FDF"/>
    <w:rsid w:val="0048587E"/>
    <w:rsid w:val="00486303"/>
    <w:rsid w:val="004875C6"/>
    <w:rsid w:val="00490811"/>
    <w:rsid w:val="00490A0D"/>
    <w:rsid w:val="00492F38"/>
    <w:rsid w:val="00494998"/>
    <w:rsid w:val="004973C3"/>
    <w:rsid w:val="004A0397"/>
    <w:rsid w:val="004A446D"/>
    <w:rsid w:val="004A5784"/>
    <w:rsid w:val="004A6FB8"/>
    <w:rsid w:val="004B00FB"/>
    <w:rsid w:val="004B0824"/>
    <w:rsid w:val="004B16A5"/>
    <w:rsid w:val="004B477E"/>
    <w:rsid w:val="004B58A4"/>
    <w:rsid w:val="004B7B4D"/>
    <w:rsid w:val="004C0360"/>
    <w:rsid w:val="004C33A4"/>
    <w:rsid w:val="004C5C10"/>
    <w:rsid w:val="004C7C5F"/>
    <w:rsid w:val="004D377A"/>
    <w:rsid w:val="004D3CC9"/>
    <w:rsid w:val="004D3E9B"/>
    <w:rsid w:val="004D7680"/>
    <w:rsid w:val="004E06A5"/>
    <w:rsid w:val="004E1B1B"/>
    <w:rsid w:val="004E273E"/>
    <w:rsid w:val="004E4827"/>
    <w:rsid w:val="004E4B5C"/>
    <w:rsid w:val="004E5248"/>
    <w:rsid w:val="004E540E"/>
    <w:rsid w:val="004E6ADC"/>
    <w:rsid w:val="004F1CAF"/>
    <w:rsid w:val="004F2FC7"/>
    <w:rsid w:val="005006D8"/>
    <w:rsid w:val="00500857"/>
    <w:rsid w:val="005024F4"/>
    <w:rsid w:val="0050538C"/>
    <w:rsid w:val="00507AE8"/>
    <w:rsid w:val="005100B9"/>
    <w:rsid w:val="00510780"/>
    <w:rsid w:val="0051272D"/>
    <w:rsid w:val="00513CF2"/>
    <w:rsid w:val="00514FB8"/>
    <w:rsid w:val="00520A0D"/>
    <w:rsid w:val="00525584"/>
    <w:rsid w:val="00527EF1"/>
    <w:rsid w:val="00531D39"/>
    <w:rsid w:val="00532181"/>
    <w:rsid w:val="005321A0"/>
    <w:rsid w:val="0053374A"/>
    <w:rsid w:val="00535940"/>
    <w:rsid w:val="00535B99"/>
    <w:rsid w:val="00536614"/>
    <w:rsid w:val="00537EB6"/>
    <w:rsid w:val="00540734"/>
    <w:rsid w:val="005411C7"/>
    <w:rsid w:val="0054368F"/>
    <w:rsid w:val="0054566F"/>
    <w:rsid w:val="00545D1A"/>
    <w:rsid w:val="00546AC2"/>
    <w:rsid w:val="005472A1"/>
    <w:rsid w:val="005517FC"/>
    <w:rsid w:val="00556D61"/>
    <w:rsid w:val="00557F57"/>
    <w:rsid w:val="00560466"/>
    <w:rsid w:val="005657BF"/>
    <w:rsid w:val="005731C9"/>
    <w:rsid w:val="005745EA"/>
    <w:rsid w:val="00575128"/>
    <w:rsid w:val="005766A7"/>
    <w:rsid w:val="00580340"/>
    <w:rsid w:val="00592049"/>
    <w:rsid w:val="00593372"/>
    <w:rsid w:val="00595ECD"/>
    <w:rsid w:val="005A1F6C"/>
    <w:rsid w:val="005A2972"/>
    <w:rsid w:val="005A4DD9"/>
    <w:rsid w:val="005B019A"/>
    <w:rsid w:val="005B05D0"/>
    <w:rsid w:val="005B2769"/>
    <w:rsid w:val="005B7FE9"/>
    <w:rsid w:val="005C4D9F"/>
    <w:rsid w:val="005C5F7A"/>
    <w:rsid w:val="005C6596"/>
    <w:rsid w:val="005D25B0"/>
    <w:rsid w:val="005D3092"/>
    <w:rsid w:val="005D45BB"/>
    <w:rsid w:val="005E0D7D"/>
    <w:rsid w:val="005E1B37"/>
    <w:rsid w:val="005E39CB"/>
    <w:rsid w:val="005E4EB3"/>
    <w:rsid w:val="005E6754"/>
    <w:rsid w:val="005E7B61"/>
    <w:rsid w:val="005F4877"/>
    <w:rsid w:val="005F7C3A"/>
    <w:rsid w:val="006021A5"/>
    <w:rsid w:val="00603E50"/>
    <w:rsid w:val="0060687D"/>
    <w:rsid w:val="00607F75"/>
    <w:rsid w:val="0061069F"/>
    <w:rsid w:val="00610B6F"/>
    <w:rsid w:val="00611877"/>
    <w:rsid w:val="00611C5F"/>
    <w:rsid w:val="00612E24"/>
    <w:rsid w:val="006218C0"/>
    <w:rsid w:val="00625B92"/>
    <w:rsid w:val="00627FF4"/>
    <w:rsid w:val="00632019"/>
    <w:rsid w:val="00632165"/>
    <w:rsid w:val="0063225A"/>
    <w:rsid w:val="00633CE6"/>
    <w:rsid w:val="00634EE6"/>
    <w:rsid w:val="00637BCA"/>
    <w:rsid w:val="0064027B"/>
    <w:rsid w:val="00641533"/>
    <w:rsid w:val="00642548"/>
    <w:rsid w:val="006439EE"/>
    <w:rsid w:val="00643B92"/>
    <w:rsid w:val="00644AAC"/>
    <w:rsid w:val="006450AF"/>
    <w:rsid w:val="00645B59"/>
    <w:rsid w:val="00646BFC"/>
    <w:rsid w:val="0065127C"/>
    <w:rsid w:val="00652428"/>
    <w:rsid w:val="00654112"/>
    <w:rsid w:val="00654F5F"/>
    <w:rsid w:val="006562DF"/>
    <w:rsid w:val="006623C1"/>
    <w:rsid w:val="00671A8B"/>
    <w:rsid w:val="006730E3"/>
    <w:rsid w:val="00673E7D"/>
    <w:rsid w:val="00676CFB"/>
    <w:rsid w:val="006771B4"/>
    <w:rsid w:val="006779F1"/>
    <w:rsid w:val="00677F3D"/>
    <w:rsid w:val="006808B9"/>
    <w:rsid w:val="006855E6"/>
    <w:rsid w:val="00687840"/>
    <w:rsid w:val="0069102B"/>
    <w:rsid w:val="00691A5F"/>
    <w:rsid w:val="006948EB"/>
    <w:rsid w:val="0069663E"/>
    <w:rsid w:val="00697709"/>
    <w:rsid w:val="006A21DB"/>
    <w:rsid w:val="006A338A"/>
    <w:rsid w:val="006B02A4"/>
    <w:rsid w:val="006B06F7"/>
    <w:rsid w:val="006B0A35"/>
    <w:rsid w:val="006B0C93"/>
    <w:rsid w:val="006B1462"/>
    <w:rsid w:val="006B29D6"/>
    <w:rsid w:val="006B59BF"/>
    <w:rsid w:val="006C153D"/>
    <w:rsid w:val="006C2843"/>
    <w:rsid w:val="006C3828"/>
    <w:rsid w:val="006C60ED"/>
    <w:rsid w:val="006D21A2"/>
    <w:rsid w:val="006D336F"/>
    <w:rsid w:val="006D6B0C"/>
    <w:rsid w:val="006E0551"/>
    <w:rsid w:val="006E3BBA"/>
    <w:rsid w:val="006E3C68"/>
    <w:rsid w:val="006E658E"/>
    <w:rsid w:val="006E71D7"/>
    <w:rsid w:val="006E7FC0"/>
    <w:rsid w:val="006F2D41"/>
    <w:rsid w:val="006F4BAA"/>
    <w:rsid w:val="006F6570"/>
    <w:rsid w:val="006F65FA"/>
    <w:rsid w:val="006F7FE0"/>
    <w:rsid w:val="00710D93"/>
    <w:rsid w:val="0071158B"/>
    <w:rsid w:val="00713EEB"/>
    <w:rsid w:val="00717BDD"/>
    <w:rsid w:val="007215A8"/>
    <w:rsid w:val="00723A72"/>
    <w:rsid w:val="00727A2D"/>
    <w:rsid w:val="0073016C"/>
    <w:rsid w:val="0073289D"/>
    <w:rsid w:val="00732D9D"/>
    <w:rsid w:val="00733B94"/>
    <w:rsid w:val="007361DE"/>
    <w:rsid w:val="00737564"/>
    <w:rsid w:val="007410FC"/>
    <w:rsid w:val="00741F87"/>
    <w:rsid w:val="00742794"/>
    <w:rsid w:val="00743997"/>
    <w:rsid w:val="00743D0B"/>
    <w:rsid w:val="0074408F"/>
    <w:rsid w:val="00744466"/>
    <w:rsid w:val="00746D88"/>
    <w:rsid w:val="00750B31"/>
    <w:rsid w:val="00753AA5"/>
    <w:rsid w:val="00754F20"/>
    <w:rsid w:val="00755AE9"/>
    <w:rsid w:val="00755CF9"/>
    <w:rsid w:val="0075706F"/>
    <w:rsid w:val="00757081"/>
    <w:rsid w:val="00760C1C"/>
    <w:rsid w:val="00761CA3"/>
    <w:rsid w:val="00761EA5"/>
    <w:rsid w:val="007659A2"/>
    <w:rsid w:val="00772768"/>
    <w:rsid w:val="00772C5A"/>
    <w:rsid w:val="00772EA5"/>
    <w:rsid w:val="007735B2"/>
    <w:rsid w:val="00773980"/>
    <w:rsid w:val="00774D39"/>
    <w:rsid w:val="007778AD"/>
    <w:rsid w:val="00782537"/>
    <w:rsid w:val="007829FC"/>
    <w:rsid w:val="007842A9"/>
    <w:rsid w:val="007862C4"/>
    <w:rsid w:val="00786AA5"/>
    <w:rsid w:val="007A01EE"/>
    <w:rsid w:val="007A1998"/>
    <w:rsid w:val="007A2598"/>
    <w:rsid w:val="007A289B"/>
    <w:rsid w:val="007A58D8"/>
    <w:rsid w:val="007A5BE1"/>
    <w:rsid w:val="007A5C32"/>
    <w:rsid w:val="007A5CE8"/>
    <w:rsid w:val="007A6086"/>
    <w:rsid w:val="007A7EE4"/>
    <w:rsid w:val="007B0034"/>
    <w:rsid w:val="007B0395"/>
    <w:rsid w:val="007B26C8"/>
    <w:rsid w:val="007B7188"/>
    <w:rsid w:val="007C1133"/>
    <w:rsid w:val="007C61B1"/>
    <w:rsid w:val="007C7D94"/>
    <w:rsid w:val="007D106E"/>
    <w:rsid w:val="007D19F6"/>
    <w:rsid w:val="007D4CE0"/>
    <w:rsid w:val="007E0B03"/>
    <w:rsid w:val="007E0DC0"/>
    <w:rsid w:val="007E226B"/>
    <w:rsid w:val="007E482B"/>
    <w:rsid w:val="007E5113"/>
    <w:rsid w:val="007E5710"/>
    <w:rsid w:val="007E5FF4"/>
    <w:rsid w:val="007E6AD0"/>
    <w:rsid w:val="007F3642"/>
    <w:rsid w:val="007F3F5E"/>
    <w:rsid w:val="007F5647"/>
    <w:rsid w:val="007F5DD9"/>
    <w:rsid w:val="007F7222"/>
    <w:rsid w:val="00800A1C"/>
    <w:rsid w:val="00802927"/>
    <w:rsid w:val="00803E83"/>
    <w:rsid w:val="00804E8C"/>
    <w:rsid w:val="00806E3D"/>
    <w:rsid w:val="008072A1"/>
    <w:rsid w:val="00807FCC"/>
    <w:rsid w:val="00810083"/>
    <w:rsid w:val="008105DD"/>
    <w:rsid w:val="0081187E"/>
    <w:rsid w:val="00820ACD"/>
    <w:rsid w:val="008211E1"/>
    <w:rsid w:val="00821E0A"/>
    <w:rsid w:val="0082206A"/>
    <w:rsid w:val="00822C10"/>
    <w:rsid w:val="00824314"/>
    <w:rsid w:val="00827D67"/>
    <w:rsid w:val="00830E82"/>
    <w:rsid w:val="00831A24"/>
    <w:rsid w:val="00831D3D"/>
    <w:rsid w:val="00831E36"/>
    <w:rsid w:val="00832382"/>
    <w:rsid w:val="00837CC7"/>
    <w:rsid w:val="008415E6"/>
    <w:rsid w:val="00841637"/>
    <w:rsid w:val="0084308E"/>
    <w:rsid w:val="00844EAF"/>
    <w:rsid w:val="00854DA5"/>
    <w:rsid w:val="00863E4E"/>
    <w:rsid w:val="00871B76"/>
    <w:rsid w:val="00872DB4"/>
    <w:rsid w:val="008741D7"/>
    <w:rsid w:val="008755A3"/>
    <w:rsid w:val="00876370"/>
    <w:rsid w:val="00877475"/>
    <w:rsid w:val="00880C80"/>
    <w:rsid w:val="00881E8F"/>
    <w:rsid w:val="0088236A"/>
    <w:rsid w:val="00887B66"/>
    <w:rsid w:val="00887DA8"/>
    <w:rsid w:val="00890281"/>
    <w:rsid w:val="00892007"/>
    <w:rsid w:val="008925E5"/>
    <w:rsid w:val="00895FEE"/>
    <w:rsid w:val="008A0601"/>
    <w:rsid w:val="008A0651"/>
    <w:rsid w:val="008A1354"/>
    <w:rsid w:val="008A19FB"/>
    <w:rsid w:val="008A2567"/>
    <w:rsid w:val="008A36D1"/>
    <w:rsid w:val="008A5F93"/>
    <w:rsid w:val="008A627F"/>
    <w:rsid w:val="008A68C1"/>
    <w:rsid w:val="008A7424"/>
    <w:rsid w:val="008A7626"/>
    <w:rsid w:val="008B072E"/>
    <w:rsid w:val="008B0D36"/>
    <w:rsid w:val="008B1B7E"/>
    <w:rsid w:val="008B2767"/>
    <w:rsid w:val="008B446A"/>
    <w:rsid w:val="008B4DB3"/>
    <w:rsid w:val="008B58C7"/>
    <w:rsid w:val="008B6307"/>
    <w:rsid w:val="008B72FA"/>
    <w:rsid w:val="008C1F56"/>
    <w:rsid w:val="008D13BE"/>
    <w:rsid w:val="008D2383"/>
    <w:rsid w:val="008D3379"/>
    <w:rsid w:val="008D5175"/>
    <w:rsid w:val="008D747F"/>
    <w:rsid w:val="008E228E"/>
    <w:rsid w:val="008E2DA3"/>
    <w:rsid w:val="008E3B82"/>
    <w:rsid w:val="008E605C"/>
    <w:rsid w:val="008E606B"/>
    <w:rsid w:val="008E6080"/>
    <w:rsid w:val="008E7EAA"/>
    <w:rsid w:val="008F35A0"/>
    <w:rsid w:val="008F750E"/>
    <w:rsid w:val="00903439"/>
    <w:rsid w:val="00903E3D"/>
    <w:rsid w:val="0090544D"/>
    <w:rsid w:val="009059FB"/>
    <w:rsid w:val="0091318B"/>
    <w:rsid w:val="009138F2"/>
    <w:rsid w:val="00914430"/>
    <w:rsid w:val="00917960"/>
    <w:rsid w:val="0092064C"/>
    <w:rsid w:val="00920708"/>
    <w:rsid w:val="009209E5"/>
    <w:rsid w:val="00921DFA"/>
    <w:rsid w:val="009223F8"/>
    <w:rsid w:val="00922D59"/>
    <w:rsid w:val="0092440E"/>
    <w:rsid w:val="00925076"/>
    <w:rsid w:val="009252E7"/>
    <w:rsid w:val="0092776A"/>
    <w:rsid w:val="009302B1"/>
    <w:rsid w:val="00931E16"/>
    <w:rsid w:val="00931ED6"/>
    <w:rsid w:val="00932B5A"/>
    <w:rsid w:val="00932C21"/>
    <w:rsid w:val="009356CD"/>
    <w:rsid w:val="00935D78"/>
    <w:rsid w:val="00937207"/>
    <w:rsid w:val="00937BD4"/>
    <w:rsid w:val="00940D74"/>
    <w:rsid w:val="00940D7F"/>
    <w:rsid w:val="00942A65"/>
    <w:rsid w:val="009475E6"/>
    <w:rsid w:val="0094780D"/>
    <w:rsid w:val="00952CC7"/>
    <w:rsid w:val="00952FCD"/>
    <w:rsid w:val="009532B0"/>
    <w:rsid w:val="00956814"/>
    <w:rsid w:val="009569E9"/>
    <w:rsid w:val="00957770"/>
    <w:rsid w:val="00962979"/>
    <w:rsid w:val="009630DD"/>
    <w:rsid w:val="00963A01"/>
    <w:rsid w:val="009667D2"/>
    <w:rsid w:val="00970633"/>
    <w:rsid w:val="009716CD"/>
    <w:rsid w:val="00971BBD"/>
    <w:rsid w:val="009732C5"/>
    <w:rsid w:val="00973414"/>
    <w:rsid w:val="00974206"/>
    <w:rsid w:val="00975597"/>
    <w:rsid w:val="00976421"/>
    <w:rsid w:val="00984940"/>
    <w:rsid w:val="009871E7"/>
    <w:rsid w:val="00987B22"/>
    <w:rsid w:val="00991A03"/>
    <w:rsid w:val="009925B3"/>
    <w:rsid w:val="00995480"/>
    <w:rsid w:val="0099751F"/>
    <w:rsid w:val="009A2318"/>
    <w:rsid w:val="009A4659"/>
    <w:rsid w:val="009A6D55"/>
    <w:rsid w:val="009B13EA"/>
    <w:rsid w:val="009B310A"/>
    <w:rsid w:val="009B6B77"/>
    <w:rsid w:val="009C0077"/>
    <w:rsid w:val="009C0A78"/>
    <w:rsid w:val="009C12E2"/>
    <w:rsid w:val="009C3BD3"/>
    <w:rsid w:val="009C50A2"/>
    <w:rsid w:val="009C5B98"/>
    <w:rsid w:val="009C5D93"/>
    <w:rsid w:val="009D0079"/>
    <w:rsid w:val="009D770D"/>
    <w:rsid w:val="009E08B0"/>
    <w:rsid w:val="009E1095"/>
    <w:rsid w:val="009E134F"/>
    <w:rsid w:val="009E19EE"/>
    <w:rsid w:val="009E39B8"/>
    <w:rsid w:val="009E5CD2"/>
    <w:rsid w:val="009E5EFB"/>
    <w:rsid w:val="009E70B6"/>
    <w:rsid w:val="009F0379"/>
    <w:rsid w:val="009F2E50"/>
    <w:rsid w:val="009F31EA"/>
    <w:rsid w:val="009F4CDC"/>
    <w:rsid w:val="009F5027"/>
    <w:rsid w:val="009F56AB"/>
    <w:rsid w:val="009F7104"/>
    <w:rsid w:val="00A00E40"/>
    <w:rsid w:val="00A03E5E"/>
    <w:rsid w:val="00A03F99"/>
    <w:rsid w:val="00A053F7"/>
    <w:rsid w:val="00A0642A"/>
    <w:rsid w:val="00A14B07"/>
    <w:rsid w:val="00A15062"/>
    <w:rsid w:val="00A16416"/>
    <w:rsid w:val="00A17577"/>
    <w:rsid w:val="00A2352E"/>
    <w:rsid w:val="00A248A4"/>
    <w:rsid w:val="00A274D7"/>
    <w:rsid w:val="00A30077"/>
    <w:rsid w:val="00A3090D"/>
    <w:rsid w:val="00A31BF4"/>
    <w:rsid w:val="00A36F22"/>
    <w:rsid w:val="00A36F23"/>
    <w:rsid w:val="00A3730A"/>
    <w:rsid w:val="00A4015D"/>
    <w:rsid w:val="00A43727"/>
    <w:rsid w:val="00A44047"/>
    <w:rsid w:val="00A46490"/>
    <w:rsid w:val="00A52976"/>
    <w:rsid w:val="00A53A16"/>
    <w:rsid w:val="00A53C6C"/>
    <w:rsid w:val="00A56AD9"/>
    <w:rsid w:val="00A57A50"/>
    <w:rsid w:val="00A57F2B"/>
    <w:rsid w:val="00A60083"/>
    <w:rsid w:val="00A60568"/>
    <w:rsid w:val="00A63856"/>
    <w:rsid w:val="00A64169"/>
    <w:rsid w:val="00A7003B"/>
    <w:rsid w:val="00A7378D"/>
    <w:rsid w:val="00A75F0E"/>
    <w:rsid w:val="00A805D8"/>
    <w:rsid w:val="00A80A26"/>
    <w:rsid w:val="00A83C2C"/>
    <w:rsid w:val="00A855E7"/>
    <w:rsid w:val="00A8763D"/>
    <w:rsid w:val="00A879E2"/>
    <w:rsid w:val="00A9111A"/>
    <w:rsid w:val="00A9290D"/>
    <w:rsid w:val="00A93190"/>
    <w:rsid w:val="00A9322B"/>
    <w:rsid w:val="00A94263"/>
    <w:rsid w:val="00A946AA"/>
    <w:rsid w:val="00A951D1"/>
    <w:rsid w:val="00A96E19"/>
    <w:rsid w:val="00A973A9"/>
    <w:rsid w:val="00AA0B47"/>
    <w:rsid w:val="00AA3566"/>
    <w:rsid w:val="00AA3797"/>
    <w:rsid w:val="00AA51FD"/>
    <w:rsid w:val="00AA79A7"/>
    <w:rsid w:val="00AB0589"/>
    <w:rsid w:val="00AB2EB4"/>
    <w:rsid w:val="00AB34DE"/>
    <w:rsid w:val="00AB3C79"/>
    <w:rsid w:val="00AB7B11"/>
    <w:rsid w:val="00AC01C1"/>
    <w:rsid w:val="00AC16A0"/>
    <w:rsid w:val="00AC1B8F"/>
    <w:rsid w:val="00AC1CD3"/>
    <w:rsid w:val="00AC28D8"/>
    <w:rsid w:val="00AC64C7"/>
    <w:rsid w:val="00AC7011"/>
    <w:rsid w:val="00AC7306"/>
    <w:rsid w:val="00AD0974"/>
    <w:rsid w:val="00AD09F2"/>
    <w:rsid w:val="00AD36B1"/>
    <w:rsid w:val="00AD379E"/>
    <w:rsid w:val="00AD798F"/>
    <w:rsid w:val="00AE03C0"/>
    <w:rsid w:val="00AE0FA2"/>
    <w:rsid w:val="00AE1327"/>
    <w:rsid w:val="00AE1E4E"/>
    <w:rsid w:val="00AE39FF"/>
    <w:rsid w:val="00AE55F6"/>
    <w:rsid w:val="00AE61E3"/>
    <w:rsid w:val="00AE6EED"/>
    <w:rsid w:val="00AF138B"/>
    <w:rsid w:val="00AF3146"/>
    <w:rsid w:val="00AF4B6F"/>
    <w:rsid w:val="00AF4BBE"/>
    <w:rsid w:val="00AF4C9D"/>
    <w:rsid w:val="00AF5FF3"/>
    <w:rsid w:val="00B01EBE"/>
    <w:rsid w:val="00B04509"/>
    <w:rsid w:val="00B0540D"/>
    <w:rsid w:val="00B12F82"/>
    <w:rsid w:val="00B14756"/>
    <w:rsid w:val="00B1537C"/>
    <w:rsid w:val="00B17048"/>
    <w:rsid w:val="00B2057B"/>
    <w:rsid w:val="00B2137E"/>
    <w:rsid w:val="00B21F1A"/>
    <w:rsid w:val="00B22EC4"/>
    <w:rsid w:val="00B237A2"/>
    <w:rsid w:val="00B30141"/>
    <w:rsid w:val="00B30778"/>
    <w:rsid w:val="00B33DA9"/>
    <w:rsid w:val="00B35107"/>
    <w:rsid w:val="00B3617A"/>
    <w:rsid w:val="00B372EB"/>
    <w:rsid w:val="00B373BF"/>
    <w:rsid w:val="00B37A4E"/>
    <w:rsid w:val="00B40567"/>
    <w:rsid w:val="00B42A66"/>
    <w:rsid w:val="00B43883"/>
    <w:rsid w:val="00B43A11"/>
    <w:rsid w:val="00B43AAF"/>
    <w:rsid w:val="00B43B38"/>
    <w:rsid w:val="00B45316"/>
    <w:rsid w:val="00B510E4"/>
    <w:rsid w:val="00B5204E"/>
    <w:rsid w:val="00B53C71"/>
    <w:rsid w:val="00B556A6"/>
    <w:rsid w:val="00B561D1"/>
    <w:rsid w:val="00B57B49"/>
    <w:rsid w:val="00B645DC"/>
    <w:rsid w:val="00B64ABC"/>
    <w:rsid w:val="00B65564"/>
    <w:rsid w:val="00B65B02"/>
    <w:rsid w:val="00B665D6"/>
    <w:rsid w:val="00B71958"/>
    <w:rsid w:val="00B7305D"/>
    <w:rsid w:val="00B73216"/>
    <w:rsid w:val="00B74FFD"/>
    <w:rsid w:val="00B755EC"/>
    <w:rsid w:val="00B76D97"/>
    <w:rsid w:val="00B811B0"/>
    <w:rsid w:val="00B8679F"/>
    <w:rsid w:val="00B903B5"/>
    <w:rsid w:val="00B924AE"/>
    <w:rsid w:val="00B930D5"/>
    <w:rsid w:val="00B93FC1"/>
    <w:rsid w:val="00B9443B"/>
    <w:rsid w:val="00B944BC"/>
    <w:rsid w:val="00B95260"/>
    <w:rsid w:val="00B9537F"/>
    <w:rsid w:val="00B957C4"/>
    <w:rsid w:val="00BA0866"/>
    <w:rsid w:val="00BA34A2"/>
    <w:rsid w:val="00BA3896"/>
    <w:rsid w:val="00BB1577"/>
    <w:rsid w:val="00BB4778"/>
    <w:rsid w:val="00BB5590"/>
    <w:rsid w:val="00BB779A"/>
    <w:rsid w:val="00BB7816"/>
    <w:rsid w:val="00BC09B7"/>
    <w:rsid w:val="00BC1AB9"/>
    <w:rsid w:val="00BC1EF8"/>
    <w:rsid w:val="00BC64BC"/>
    <w:rsid w:val="00BC7E1C"/>
    <w:rsid w:val="00BD33DD"/>
    <w:rsid w:val="00BD5AF8"/>
    <w:rsid w:val="00BE12AC"/>
    <w:rsid w:val="00BE1BEB"/>
    <w:rsid w:val="00BE1E8F"/>
    <w:rsid w:val="00BE4CA3"/>
    <w:rsid w:val="00BE6118"/>
    <w:rsid w:val="00BE640B"/>
    <w:rsid w:val="00BE6D57"/>
    <w:rsid w:val="00BF0EF0"/>
    <w:rsid w:val="00BF17FA"/>
    <w:rsid w:val="00BF2338"/>
    <w:rsid w:val="00BF25F7"/>
    <w:rsid w:val="00BF2A11"/>
    <w:rsid w:val="00BF2B20"/>
    <w:rsid w:val="00BF42E5"/>
    <w:rsid w:val="00BF7059"/>
    <w:rsid w:val="00C02BA7"/>
    <w:rsid w:val="00C110A8"/>
    <w:rsid w:val="00C12C9C"/>
    <w:rsid w:val="00C1356B"/>
    <w:rsid w:val="00C13929"/>
    <w:rsid w:val="00C155CF"/>
    <w:rsid w:val="00C16EA5"/>
    <w:rsid w:val="00C23C2B"/>
    <w:rsid w:val="00C241FA"/>
    <w:rsid w:val="00C27E6B"/>
    <w:rsid w:val="00C33392"/>
    <w:rsid w:val="00C34AF2"/>
    <w:rsid w:val="00C36BD2"/>
    <w:rsid w:val="00C37348"/>
    <w:rsid w:val="00C40668"/>
    <w:rsid w:val="00C50547"/>
    <w:rsid w:val="00C521FA"/>
    <w:rsid w:val="00C526FE"/>
    <w:rsid w:val="00C53B5B"/>
    <w:rsid w:val="00C53C2E"/>
    <w:rsid w:val="00C55E00"/>
    <w:rsid w:val="00C5604F"/>
    <w:rsid w:val="00C60C10"/>
    <w:rsid w:val="00C60D05"/>
    <w:rsid w:val="00C610A6"/>
    <w:rsid w:val="00C62BB6"/>
    <w:rsid w:val="00C62E4E"/>
    <w:rsid w:val="00C63A59"/>
    <w:rsid w:val="00C674D7"/>
    <w:rsid w:val="00C70535"/>
    <w:rsid w:val="00C70D9C"/>
    <w:rsid w:val="00C712B8"/>
    <w:rsid w:val="00C715F0"/>
    <w:rsid w:val="00C71689"/>
    <w:rsid w:val="00C71FF6"/>
    <w:rsid w:val="00C725D8"/>
    <w:rsid w:val="00C73A3D"/>
    <w:rsid w:val="00C808B8"/>
    <w:rsid w:val="00C82DC2"/>
    <w:rsid w:val="00C85BD6"/>
    <w:rsid w:val="00C8694D"/>
    <w:rsid w:val="00C90807"/>
    <w:rsid w:val="00C91F4E"/>
    <w:rsid w:val="00C93859"/>
    <w:rsid w:val="00C938EE"/>
    <w:rsid w:val="00C94568"/>
    <w:rsid w:val="00C949F8"/>
    <w:rsid w:val="00C9736E"/>
    <w:rsid w:val="00CA11EB"/>
    <w:rsid w:val="00CA23B6"/>
    <w:rsid w:val="00CA55A6"/>
    <w:rsid w:val="00CA59DA"/>
    <w:rsid w:val="00CB21AF"/>
    <w:rsid w:val="00CB4A78"/>
    <w:rsid w:val="00CB55DA"/>
    <w:rsid w:val="00CB7E91"/>
    <w:rsid w:val="00CC1BB7"/>
    <w:rsid w:val="00CC2A2D"/>
    <w:rsid w:val="00CC3941"/>
    <w:rsid w:val="00CC7F9A"/>
    <w:rsid w:val="00CD3EAA"/>
    <w:rsid w:val="00CD4882"/>
    <w:rsid w:val="00CD4EAD"/>
    <w:rsid w:val="00CD6C0A"/>
    <w:rsid w:val="00CD7B9D"/>
    <w:rsid w:val="00CE4DBD"/>
    <w:rsid w:val="00CF40B8"/>
    <w:rsid w:val="00CF4378"/>
    <w:rsid w:val="00CF51AF"/>
    <w:rsid w:val="00CF6D96"/>
    <w:rsid w:val="00D01DC9"/>
    <w:rsid w:val="00D027CF"/>
    <w:rsid w:val="00D06D2C"/>
    <w:rsid w:val="00D10549"/>
    <w:rsid w:val="00D10AAE"/>
    <w:rsid w:val="00D12AAF"/>
    <w:rsid w:val="00D145F5"/>
    <w:rsid w:val="00D22C5A"/>
    <w:rsid w:val="00D268AA"/>
    <w:rsid w:val="00D27308"/>
    <w:rsid w:val="00D303D1"/>
    <w:rsid w:val="00D30F19"/>
    <w:rsid w:val="00D31EBB"/>
    <w:rsid w:val="00D3775E"/>
    <w:rsid w:val="00D4092E"/>
    <w:rsid w:val="00D43A8C"/>
    <w:rsid w:val="00D51BD0"/>
    <w:rsid w:val="00D5437D"/>
    <w:rsid w:val="00D54867"/>
    <w:rsid w:val="00D60199"/>
    <w:rsid w:val="00D60FDC"/>
    <w:rsid w:val="00D624FC"/>
    <w:rsid w:val="00D65702"/>
    <w:rsid w:val="00D71FE0"/>
    <w:rsid w:val="00D72327"/>
    <w:rsid w:val="00D76B20"/>
    <w:rsid w:val="00D7784B"/>
    <w:rsid w:val="00D77B8C"/>
    <w:rsid w:val="00D80F6C"/>
    <w:rsid w:val="00D825F7"/>
    <w:rsid w:val="00D836FC"/>
    <w:rsid w:val="00D84AAC"/>
    <w:rsid w:val="00D85860"/>
    <w:rsid w:val="00D86888"/>
    <w:rsid w:val="00D87173"/>
    <w:rsid w:val="00D87320"/>
    <w:rsid w:val="00D87A10"/>
    <w:rsid w:val="00D90B58"/>
    <w:rsid w:val="00D92110"/>
    <w:rsid w:val="00D9390F"/>
    <w:rsid w:val="00D946E0"/>
    <w:rsid w:val="00D973B0"/>
    <w:rsid w:val="00DA1694"/>
    <w:rsid w:val="00DA17FE"/>
    <w:rsid w:val="00DA1892"/>
    <w:rsid w:val="00DA3737"/>
    <w:rsid w:val="00DA4A81"/>
    <w:rsid w:val="00DA4AB6"/>
    <w:rsid w:val="00DA6A2F"/>
    <w:rsid w:val="00DA71B2"/>
    <w:rsid w:val="00DB2561"/>
    <w:rsid w:val="00DB5D39"/>
    <w:rsid w:val="00DC17DA"/>
    <w:rsid w:val="00DC2A6D"/>
    <w:rsid w:val="00DC6346"/>
    <w:rsid w:val="00DC63D5"/>
    <w:rsid w:val="00DC6D1A"/>
    <w:rsid w:val="00DC6D7F"/>
    <w:rsid w:val="00DD3FCA"/>
    <w:rsid w:val="00DD4E56"/>
    <w:rsid w:val="00DD569F"/>
    <w:rsid w:val="00DD6116"/>
    <w:rsid w:val="00DE2662"/>
    <w:rsid w:val="00DE2D3A"/>
    <w:rsid w:val="00DE3601"/>
    <w:rsid w:val="00DE3E40"/>
    <w:rsid w:val="00DE4D71"/>
    <w:rsid w:val="00DE7C99"/>
    <w:rsid w:val="00DF11BF"/>
    <w:rsid w:val="00DF21FD"/>
    <w:rsid w:val="00DF2808"/>
    <w:rsid w:val="00DF2969"/>
    <w:rsid w:val="00DF2CA9"/>
    <w:rsid w:val="00DF777F"/>
    <w:rsid w:val="00E0197E"/>
    <w:rsid w:val="00E01F4F"/>
    <w:rsid w:val="00E029A6"/>
    <w:rsid w:val="00E056D5"/>
    <w:rsid w:val="00E07705"/>
    <w:rsid w:val="00E15208"/>
    <w:rsid w:val="00E21CB9"/>
    <w:rsid w:val="00E26789"/>
    <w:rsid w:val="00E26957"/>
    <w:rsid w:val="00E26D56"/>
    <w:rsid w:val="00E2714F"/>
    <w:rsid w:val="00E34EB5"/>
    <w:rsid w:val="00E354AF"/>
    <w:rsid w:val="00E36517"/>
    <w:rsid w:val="00E43D2F"/>
    <w:rsid w:val="00E46F87"/>
    <w:rsid w:val="00E519A7"/>
    <w:rsid w:val="00E519F0"/>
    <w:rsid w:val="00E5277D"/>
    <w:rsid w:val="00E549DB"/>
    <w:rsid w:val="00E55CD8"/>
    <w:rsid w:val="00E55EC9"/>
    <w:rsid w:val="00E614B6"/>
    <w:rsid w:val="00E614FE"/>
    <w:rsid w:val="00E62589"/>
    <w:rsid w:val="00E65B4F"/>
    <w:rsid w:val="00E65E13"/>
    <w:rsid w:val="00E71666"/>
    <w:rsid w:val="00E71803"/>
    <w:rsid w:val="00E71C9E"/>
    <w:rsid w:val="00E72997"/>
    <w:rsid w:val="00E72A12"/>
    <w:rsid w:val="00E758DE"/>
    <w:rsid w:val="00E760B7"/>
    <w:rsid w:val="00E81432"/>
    <w:rsid w:val="00E8203F"/>
    <w:rsid w:val="00E85739"/>
    <w:rsid w:val="00E85C05"/>
    <w:rsid w:val="00E87BC0"/>
    <w:rsid w:val="00E90C59"/>
    <w:rsid w:val="00E95683"/>
    <w:rsid w:val="00EA0408"/>
    <w:rsid w:val="00EA08DB"/>
    <w:rsid w:val="00EA28B5"/>
    <w:rsid w:val="00EA2BD5"/>
    <w:rsid w:val="00EA2C6E"/>
    <w:rsid w:val="00EA3215"/>
    <w:rsid w:val="00EB0D52"/>
    <w:rsid w:val="00EB15E7"/>
    <w:rsid w:val="00EB1BBB"/>
    <w:rsid w:val="00EB4CE7"/>
    <w:rsid w:val="00EB7663"/>
    <w:rsid w:val="00EC028F"/>
    <w:rsid w:val="00EC0B16"/>
    <w:rsid w:val="00EC0EA2"/>
    <w:rsid w:val="00EC23D8"/>
    <w:rsid w:val="00EC27DD"/>
    <w:rsid w:val="00EC426F"/>
    <w:rsid w:val="00ED0CE3"/>
    <w:rsid w:val="00ED219D"/>
    <w:rsid w:val="00ED31CC"/>
    <w:rsid w:val="00ED3D07"/>
    <w:rsid w:val="00ED48E6"/>
    <w:rsid w:val="00ED4E3C"/>
    <w:rsid w:val="00ED5636"/>
    <w:rsid w:val="00ED5AC2"/>
    <w:rsid w:val="00ED5E45"/>
    <w:rsid w:val="00ED69EA"/>
    <w:rsid w:val="00ED703C"/>
    <w:rsid w:val="00ED7B9D"/>
    <w:rsid w:val="00EE0337"/>
    <w:rsid w:val="00EE399D"/>
    <w:rsid w:val="00EF2518"/>
    <w:rsid w:val="00EF59B5"/>
    <w:rsid w:val="00EF5CA4"/>
    <w:rsid w:val="00EF6245"/>
    <w:rsid w:val="00F021F6"/>
    <w:rsid w:val="00F0266A"/>
    <w:rsid w:val="00F02676"/>
    <w:rsid w:val="00F042B2"/>
    <w:rsid w:val="00F05490"/>
    <w:rsid w:val="00F0598F"/>
    <w:rsid w:val="00F067B7"/>
    <w:rsid w:val="00F1042E"/>
    <w:rsid w:val="00F111A8"/>
    <w:rsid w:val="00F11E04"/>
    <w:rsid w:val="00F15B40"/>
    <w:rsid w:val="00F17F37"/>
    <w:rsid w:val="00F214AB"/>
    <w:rsid w:val="00F228F4"/>
    <w:rsid w:val="00F266E2"/>
    <w:rsid w:val="00F272C3"/>
    <w:rsid w:val="00F27A85"/>
    <w:rsid w:val="00F3021B"/>
    <w:rsid w:val="00F31E7B"/>
    <w:rsid w:val="00F3261E"/>
    <w:rsid w:val="00F35949"/>
    <w:rsid w:val="00F35F8A"/>
    <w:rsid w:val="00F3786C"/>
    <w:rsid w:val="00F40B1A"/>
    <w:rsid w:val="00F43909"/>
    <w:rsid w:val="00F4556D"/>
    <w:rsid w:val="00F466A3"/>
    <w:rsid w:val="00F46754"/>
    <w:rsid w:val="00F475C2"/>
    <w:rsid w:val="00F526F7"/>
    <w:rsid w:val="00F57748"/>
    <w:rsid w:val="00F6393C"/>
    <w:rsid w:val="00F674B7"/>
    <w:rsid w:val="00F7055B"/>
    <w:rsid w:val="00F7164E"/>
    <w:rsid w:val="00F743E3"/>
    <w:rsid w:val="00F755EB"/>
    <w:rsid w:val="00F75A3B"/>
    <w:rsid w:val="00F766D8"/>
    <w:rsid w:val="00F804F2"/>
    <w:rsid w:val="00F80600"/>
    <w:rsid w:val="00F8232F"/>
    <w:rsid w:val="00F83EE0"/>
    <w:rsid w:val="00F860D1"/>
    <w:rsid w:val="00F8626B"/>
    <w:rsid w:val="00F8694B"/>
    <w:rsid w:val="00F905D6"/>
    <w:rsid w:val="00F90774"/>
    <w:rsid w:val="00F90A12"/>
    <w:rsid w:val="00F9222A"/>
    <w:rsid w:val="00F939F3"/>
    <w:rsid w:val="00FA0145"/>
    <w:rsid w:val="00FA194D"/>
    <w:rsid w:val="00FA433F"/>
    <w:rsid w:val="00FA7079"/>
    <w:rsid w:val="00FA74A4"/>
    <w:rsid w:val="00FB34FC"/>
    <w:rsid w:val="00FB3E06"/>
    <w:rsid w:val="00FB4A7D"/>
    <w:rsid w:val="00FB7A7C"/>
    <w:rsid w:val="00FB7D85"/>
    <w:rsid w:val="00FC02EA"/>
    <w:rsid w:val="00FC0B62"/>
    <w:rsid w:val="00FC1DDC"/>
    <w:rsid w:val="00FC5479"/>
    <w:rsid w:val="00FC5706"/>
    <w:rsid w:val="00FC5979"/>
    <w:rsid w:val="00FC6530"/>
    <w:rsid w:val="00FC66CD"/>
    <w:rsid w:val="00FC7DC8"/>
    <w:rsid w:val="00FD09CD"/>
    <w:rsid w:val="00FD0DFD"/>
    <w:rsid w:val="00FD3B6F"/>
    <w:rsid w:val="00FD530C"/>
    <w:rsid w:val="00FE147C"/>
    <w:rsid w:val="00FE26FE"/>
    <w:rsid w:val="00FE68D3"/>
    <w:rsid w:val="00FE69AF"/>
    <w:rsid w:val="00FF46FC"/>
    <w:rsid w:val="00FF4A1D"/>
    <w:rsid w:val="00FF5982"/>
    <w:rsid w:val="00FF69A2"/>
    <w:rsid w:val="01B6019C"/>
    <w:rsid w:val="02107213"/>
    <w:rsid w:val="02250364"/>
    <w:rsid w:val="02CBBEBB"/>
    <w:rsid w:val="0387E349"/>
    <w:rsid w:val="042A41F9"/>
    <w:rsid w:val="045DEAB4"/>
    <w:rsid w:val="049E224F"/>
    <w:rsid w:val="04DF7410"/>
    <w:rsid w:val="05972993"/>
    <w:rsid w:val="07A1A0E4"/>
    <w:rsid w:val="0834FC31"/>
    <w:rsid w:val="08E5CB1F"/>
    <w:rsid w:val="0985ED97"/>
    <w:rsid w:val="0A830322"/>
    <w:rsid w:val="0AA20E3E"/>
    <w:rsid w:val="0ACC5138"/>
    <w:rsid w:val="0B3C113C"/>
    <w:rsid w:val="0BF57D4D"/>
    <w:rsid w:val="0CA5F83D"/>
    <w:rsid w:val="0DCBE6DE"/>
    <w:rsid w:val="0EEE79DE"/>
    <w:rsid w:val="0F455ED5"/>
    <w:rsid w:val="0FA69289"/>
    <w:rsid w:val="10F53741"/>
    <w:rsid w:val="11E4B945"/>
    <w:rsid w:val="123AEB84"/>
    <w:rsid w:val="126AA976"/>
    <w:rsid w:val="12EECD57"/>
    <w:rsid w:val="147840A3"/>
    <w:rsid w:val="14B08B43"/>
    <w:rsid w:val="14BA2C54"/>
    <w:rsid w:val="158B5559"/>
    <w:rsid w:val="161B9C34"/>
    <w:rsid w:val="1620A45D"/>
    <w:rsid w:val="1635B9C3"/>
    <w:rsid w:val="16B5A452"/>
    <w:rsid w:val="17623EE5"/>
    <w:rsid w:val="1806FA8A"/>
    <w:rsid w:val="1B31F686"/>
    <w:rsid w:val="1B59232E"/>
    <w:rsid w:val="1BFF730B"/>
    <w:rsid w:val="1D212498"/>
    <w:rsid w:val="1D378950"/>
    <w:rsid w:val="1D6EF03F"/>
    <w:rsid w:val="1DBC4681"/>
    <w:rsid w:val="1E0169E9"/>
    <w:rsid w:val="1E0F1EBC"/>
    <w:rsid w:val="1E784666"/>
    <w:rsid w:val="1EC81DAC"/>
    <w:rsid w:val="1F873391"/>
    <w:rsid w:val="1FA23BD2"/>
    <w:rsid w:val="1FB6850B"/>
    <w:rsid w:val="1FDE425E"/>
    <w:rsid w:val="20000193"/>
    <w:rsid w:val="212C7ADE"/>
    <w:rsid w:val="22026BB0"/>
    <w:rsid w:val="222364AC"/>
    <w:rsid w:val="22AEF3F3"/>
    <w:rsid w:val="22F87056"/>
    <w:rsid w:val="23B69B7B"/>
    <w:rsid w:val="23FB3157"/>
    <w:rsid w:val="26B0F0A7"/>
    <w:rsid w:val="273D833D"/>
    <w:rsid w:val="2856B64F"/>
    <w:rsid w:val="28638784"/>
    <w:rsid w:val="2989E272"/>
    <w:rsid w:val="29D31AD5"/>
    <w:rsid w:val="29E546F5"/>
    <w:rsid w:val="2A5858B1"/>
    <w:rsid w:val="2A5CFCB3"/>
    <w:rsid w:val="2AF411A4"/>
    <w:rsid w:val="2B4604C4"/>
    <w:rsid w:val="2B96D2C7"/>
    <w:rsid w:val="2BBDA92B"/>
    <w:rsid w:val="2D23CBAD"/>
    <w:rsid w:val="2DE2E2B0"/>
    <w:rsid w:val="2E4FF232"/>
    <w:rsid w:val="2F00FCEA"/>
    <w:rsid w:val="2F1194E6"/>
    <w:rsid w:val="2F93F446"/>
    <w:rsid w:val="2FD965A0"/>
    <w:rsid w:val="3022F8A3"/>
    <w:rsid w:val="30A88C46"/>
    <w:rsid w:val="30C6C043"/>
    <w:rsid w:val="3123BE61"/>
    <w:rsid w:val="314C9AC5"/>
    <w:rsid w:val="32602571"/>
    <w:rsid w:val="32E94DE2"/>
    <w:rsid w:val="3351ECFE"/>
    <w:rsid w:val="348363FC"/>
    <w:rsid w:val="34C0ABE8"/>
    <w:rsid w:val="355C39A0"/>
    <w:rsid w:val="35A64B50"/>
    <w:rsid w:val="35B064E5"/>
    <w:rsid w:val="35B2ABA7"/>
    <w:rsid w:val="360030FB"/>
    <w:rsid w:val="3797F04D"/>
    <w:rsid w:val="37BDB2E4"/>
    <w:rsid w:val="386358DF"/>
    <w:rsid w:val="38C0CC28"/>
    <w:rsid w:val="396A3888"/>
    <w:rsid w:val="3BB07540"/>
    <w:rsid w:val="3BBFED4C"/>
    <w:rsid w:val="3BFDBC69"/>
    <w:rsid w:val="3C4B6EC1"/>
    <w:rsid w:val="3D34ED6D"/>
    <w:rsid w:val="3DB63114"/>
    <w:rsid w:val="3E1F7146"/>
    <w:rsid w:val="3E602A1C"/>
    <w:rsid w:val="427E2865"/>
    <w:rsid w:val="429EED3B"/>
    <w:rsid w:val="43267A18"/>
    <w:rsid w:val="4369E18C"/>
    <w:rsid w:val="43AB39F9"/>
    <w:rsid w:val="4451E8E6"/>
    <w:rsid w:val="44769AF0"/>
    <w:rsid w:val="44A1EC15"/>
    <w:rsid w:val="4620C2C1"/>
    <w:rsid w:val="464479D1"/>
    <w:rsid w:val="4759420D"/>
    <w:rsid w:val="4835078A"/>
    <w:rsid w:val="48740324"/>
    <w:rsid w:val="48B996E2"/>
    <w:rsid w:val="48EB869F"/>
    <w:rsid w:val="4A1A64A2"/>
    <w:rsid w:val="4AACCC9E"/>
    <w:rsid w:val="4AD19BF3"/>
    <w:rsid w:val="4ADEF079"/>
    <w:rsid w:val="4B201734"/>
    <w:rsid w:val="4B4EB12F"/>
    <w:rsid w:val="4B77D1CB"/>
    <w:rsid w:val="4C2A7956"/>
    <w:rsid w:val="4C51F13D"/>
    <w:rsid w:val="4D2A2250"/>
    <w:rsid w:val="4D6ED3F0"/>
    <w:rsid w:val="4E0D294F"/>
    <w:rsid w:val="4E17EDA9"/>
    <w:rsid w:val="4E6B8EFC"/>
    <w:rsid w:val="4F014C37"/>
    <w:rsid w:val="4F3B962D"/>
    <w:rsid w:val="51658B30"/>
    <w:rsid w:val="531603C1"/>
    <w:rsid w:val="5339FA24"/>
    <w:rsid w:val="5408ABBE"/>
    <w:rsid w:val="5417FB4A"/>
    <w:rsid w:val="544BB25D"/>
    <w:rsid w:val="54625679"/>
    <w:rsid w:val="54E7DBED"/>
    <w:rsid w:val="5623F2EA"/>
    <w:rsid w:val="57067566"/>
    <w:rsid w:val="576B4A4B"/>
    <w:rsid w:val="57AF20B6"/>
    <w:rsid w:val="57EEDC57"/>
    <w:rsid w:val="5808C8A6"/>
    <w:rsid w:val="592B75C6"/>
    <w:rsid w:val="593C3D29"/>
    <w:rsid w:val="5984482B"/>
    <w:rsid w:val="59AEF48C"/>
    <w:rsid w:val="59B91294"/>
    <w:rsid w:val="59FC514A"/>
    <w:rsid w:val="5AFB4E8A"/>
    <w:rsid w:val="5B638301"/>
    <w:rsid w:val="5BBDC163"/>
    <w:rsid w:val="5BF62E51"/>
    <w:rsid w:val="5C2E5E51"/>
    <w:rsid w:val="5D42AF9D"/>
    <w:rsid w:val="5D836AE6"/>
    <w:rsid w:val="5F107035"/>
    <w:rsid w:val="5F99C353"/>
    <w:rsid w:val="60608BC2"/>
    <w:rsid w:val="60683437"/>
    <w:rsid w:val="60788CA4"/>
    <w:rsid w:val="612FE7B5"/>
    <w:rsid w:val="615BC4D4"/>
    <w:rsid w:val="61DB0D67"/>
    <w:rsid w:val="62333831"/>
    <w:rsid w:val="62B62E46"/>
    <w:rsid w:val="62CCE405"/>
    <w:rsid w:val="63E23967"/>
    <w:rsid w:val="64B70344"/>
    <w:rsid w:val="665DC856"/>
    <w:rsid w:val="66646E2E"/>
    <w:rsid w:val="66BBD785"/>
    <w:rsid w:val="67244904"/>
    <w:rsid w:val="67411213"/>
    <w:rsid w:val="679188C8"/>
    <w:rsid w:val="67B2EC4C"/>
    <w:rsid w:val="67B865C7"/>
    <w:rsid w:val="683A4532"/>
    <w:rsid w:val="689ECB02"/>
    <w:rsid w:val="6916A0DF"/>
    <w:rsid w:val="695D514A"/>
    <w:rsid w:val="697C35CA"/>
    <w:rsid w:val="69F7F95E"/>
    <w:rsid w:val="6A00F8A3"/>
    <w:rsid w:val="6A65B9FA"/>
    <w:rsid w:val="6BC84EF6"/>
    <w:rsid w:val="6C173859"/>
    <w:rsid w:val="6C8F04D6"/>
    <w:rsid w:val="6D968589"/>
    <w:rsid w:val="6EC02A7E"/>
    <w:rsid w:val="6F1AE4DF"/>
    <w:rsid w:val="6FA86208"/>
    <w:rsid w:val="6FB1845C"/>
    <w:rsid w:val="6FF94B1A"/>
    <w:rsid w:val="701A23A8"/>
    <w:rsid w:val="71144D2B"/>
    <w:rsid w:val="7161AD3C"/>
    <w:rsid w:val="71AFE207"/>
    <w:rsid w:val="7476A8C8"/>
    <w:rsid w:val="75719B1B"/>
    <w:rsid w:val="761794BB"/>
    <w:rsid w:val="765A4EE3"/>
    <w:rsid w:val="76F90133"/>
    <w:rsid w:val="773D15B7"/>
    <w:rsid w:val="7774F9F2"/>
    <w:rsid w:val="77BF57E1"/>
    <w:rsid w:val="7856B704"/>
    <w:rsid w:val="78ADA3F9"/>
    <w:rsid w:val="793E6EBA"/>
    <w:rsid w:val="79545F81"/>
    <w:rsid w:val="7981E349"/>
    <w:rsid w:val="7A8D26F2"/>
    <w:rsid w:val="7AC3B5AA"/>
    <w:rsid w:val="7B41FFC7"/>
    <w:rsid w:val="7B5AD3B8"/>
    <w:rsid w:val="7C757768"/>
    <w:rsid w:val="7CC222F8"/>
    <w:rsid w:val="7D04E2DB"/>
    <w:rsid w:val="7D421160"/>
    <w:rsid w:val="7D6FAD7B"/>
    <w:rsid w:val="7E8C2EF9"/>
    <w:rsid w:val="7EB1A66F"/>
    <w:rsid w:val="7F974C37"/>
    <w:rsid w:val="7FC14472"/>
    <w:rsid w:val="7FFCD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C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B9"/>
    <w:pPr>
      <w:ind w:left="720"/>
      <w:contextualSpacing/>
    </w:pPr>
  </w:style>
  <w:style w:type="paragraph" w:styleId="Header">
    <w:name w:val="header"/>
    <w:basedOn w:val="Normal"/>
    <w:link w:val="HeaderChar"/>
    <w:uiPriority w:val="99"/>
    <w:unhideWhenUsed/>
    <w:rsid w:val="007A289B"/>
    <w:pPr>
      <w:tabs>
        <w:tab w:val="center" w:pos="4680"/>
        <w:tab w:val="right" w:pos="9360"/>
      </w:tabs>
    </w:pPr>
  </w:style>
  <w:style w:type="character" w:customStyle="1" w:styleId="HeaderChar">
    <w:name w:val="Header Char"/>
    <w:basedOn w:val="DefaultParagraphFont"/>
    <w:link w:val="Header"/>
    <w:uiPriority w:val="99"/>
    <w:rsid w:val="007A289B"/>
  </w:style>
  <w:style w:type="paragraph" w:styleId="Footer">
    <w:name w:val="footer"/>
    <w:basedOn w:val="Normal"/>
    <w:link w:val="FooterChar"/>
    <w:uiPriority w:val="99"/>
    <w:unhideWhenUsed/>
    <w:rsid w:val="007A289B"/>
    <w:pPr>
      <w:tabs>
        <w:tab w:val="center" w:pos="4680"/>
        <w:tab w:val="right" w:pos="9360"/>
      </w:tabs>
    </w:pPr>
  </w:style>
  <w:style w:type="character" w:customStyle="1" w:styleId="FooterChar">
    <w:name w:val="Footer Char"/>
    <w:basedOn w:val="DefaultParagraphFont"/>
    <w:link w:val="Footer"/>
    <w:uiPriority w:val="99"/>
    <w:rsid w:val="007A289B"/>
  </w:style>
  <w:style w:type="table" w:styleId="TableGrid">
    <w:name w:val="Table Grid"/>
    <w:basedOn w:val="TableNormal"/>
    <w:uiPriority w:val="39"/>
    <w:rsid w:val="004C33A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4B00F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4B00F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6">
    <w:name w:val="Grid Table 3 Accent 6"/>
    <w:basedOn w:val="TableNormal"/>
    <w:uiPriority w:val="48"/>
    <w:rsid w:val="004B00F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3-Accent1">
    <w:name w:val="List Table 3 Accent 1"/>
    <w:basedOn w:val="TableNormal"/>
    <w:uiPriority w:val="48"/>
    <w:rsid w:val="004B00F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7Colorful-Accent1">
    <w:name w:val="List Table 7 Colorful Accent 1"/>
    <w:basedOn w:val="TableNormal"/>
    <w:uiPriority w:val="52"/>
    <w:rsid w:val="004B00F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4B00FB"/>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D19F6"/>
    <w:rPr>
      <w:color w:val="0563C1" w:themeColor="hyperlink"/>
      <w:u w:val="single"/>
    </w:rPr>
  </w:style>
  <w:style w:type="paragraph" w:styleId="NormalWeb">
    <w:name w:val="Normal (Web)"/>
    <w:basedOn w:val="Normal"/>
    <w:uiPriority w:val="99"/>
    <w:semiHidden/>
    <w:unhideWhenUsed/>
    <w:rsid w:val="002F6738"/>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FB4A7D"/>
    <w:rPr>
      <w:color w:val="954F72" w:themeColor="followedHyperlink"/>
      <w:u w:val="single"/>
    </w:rPr>
  </w:style>
  <w:style w:type="character" w:styleId="UnresolvedMention">
    <w:name w:val="Unresolved Mention"/>
    <w:basedOn w:val="DefaultParagraphFont"/>
    <w:uiPriority w:val="99"/>
    <w:semiHidden/>
    <w:unhideWhenUsed/>
    <w:rsid w:val="00FB4A7D"/>
    <w:rPr>
      <w:color w:val="605E5C"/>
      <w:shd w:val="clear" w:color="auto" w:fill="E1DFDD"/>
    </w:rPr>
  </w:style>
  <w:style w:type="numbering" w:customStyle="1" w:styleId="CurrentList1">
    <w:name w:val="Current List1"/>
    <w:uiPriority w:val="99"/>
    <w:rsid w:val="005006D8"/>
    <w:pPr>
      <w:numPr>
        <w:numId w:val="7"/>
      </w:numPr>
    </w:pPr>
  </w:style>
  <w:style w:type="numbering" w:customStyle="1" w:styleId="CurrentList2">
    <w:name w:val="Current List2"/>
    <w:uiPriority w:val="99"/>
    <w:rsid w:val="005006D8"/>
    <w:pPr>
      <w:numPr>
        <w:numId w:val="9"/>
      </w:numPr>
    </w:pPr>
  </w:style>
  <w:style w:type="character" w:styleId="CommentReference">
    <w:name w:val="annotation reference"/>
    <w:basedOn w:val="DefaultParagraphFont"/>
    <w:uiPriority w:val="99"/>
    <w:semiHidden/>
    <w:unhideWhenUsed/>
    <w:rsid w:val="005A1F6C"/>
    <w:rPr>
      <w:sz w:val="16"/>
      <w:szCs w:val="16"/>
    </w:rPr>
  </w:style>
  <w:style w:type="paragraph" w:styleId="CommentText">
    <w:name w:val="annotation text"/>
    <w:basedOn w:val="Normal"/>
    <w:link w:val="CommentTextChar"/>
    <w:uiPriority w:val="99"/>
    <w:semiHidden/>
    <w:unhideWhenUsed/>
    <w:rsid w:val="005A1F6C"/>
    <w:rPr>
      <w:sz w:val="20"/>
      <w:szCs w:val="20"/>
    </w:rPr>
  </w:style>
  <w:style w:type="character" w:customStyle="1" w:styleId="CommentTextChar">
    <w:name w:val="Comment Text Char"/>
    <w:basedOn w:val="DefaultParagraphFont"/>
    <w:link w:val="CommentText"/>
    <w:uiPriority w:val="99"/>
    <w:semiHidden/>
    <w:rsid w:val="005A1F6C"/>
    <w:rPr>
      <w:sz w:val="20"/>
      <w:szCs w:val="20"/>
    </w:rPr>
  </w:style>
  <w:style w:type="paragraph" w:styleId="CommentSubject">
    <w:name w:val="annotation subject"/>
    <w:basedOn w:val="CommentText"/>
    <w:next w:val="CommentText"/>
    <w:link w:val="CommentSubjectChar"/>
    <w:uiPriority w:val="99"/>
    <w:semiHidden/>
    <w:unhideWhenUsed/>
    <w:rsid w:val="005A1F6C"/>
    <w:rPr>
      <w:b/>
      <w:bCs/>
    </w:rPr>
  </w:style>
  <w:style w:type="character" w:customStyle="1" w:styleId="CommentSubjectChar">
    <w:name w:val="Comment Subject Char"/>
    <w:basedOn w:val="CommentTextChar"/>
    <w:link w:val="CommentSubject"/>
    <w:uiPriority w:val="99"/>
    <w:semiHidden/>
    <w:rsid w:val="005A1F6C"/>
    <w:rPr>
      <w:b/>
      <w:bCs/>
      <w:sz w:val="20"/>
      <w:szCs w:val="20"/>
    </w:rPr>
  </w:style>
  <w:style w:type="paragraph" w:styleId="Revision">
    <w:name w:val="Revision"/>
    <w:hidden/>
    <w:uiPriority w:val="99"/>
    <w:semiHidden/>
    <w:rsid w:val="00F83EE0"/>
  </w:style>
  <w:style w:type="table" w:styleId="ListTable2-Accent1">
    <w:name w:val="List Table 2 Accent 1"/>
    <w:basedOn w:val="TableNormal"/>
    <w:uiPriority w:val="47"/>
    <w:rsid w:val="009716CD"/>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1">
    <w:name w:val="Grid Table 7 Colorful Accent 1"/>
    <w:basedOn w:val="TableNormal"/>
    <w:uiPriority w:val="52"/>
    <w:rsid w:val="00BF233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1">
    <w:name w:val="Grid Table 6 Colorful Accent 1"/>
    <w:basedOn w:val="TableNormal"/>
    <w:uiPriority w:val="51"/>
    <w:rsid w:val="00BF233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1B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267005">
      <w:bodyDiv w:val="1"/>
      <w:marLeft w:val="0"/>
      <w:marRight w:val="0"/>
      <w:marTop w:val="0"/>
      <w:marBottom w:val="0"/>
      <w:divBdr>
        <w:top w:val="none" w:sz="0" w:space="0" w:color="auto"/>
        <w:left w:val="none" w:sz="0" w:space="0" w:color="auto"/>
        <w:bottom w:val="none" w:sz="0" w:space="0" w:color="auto"/>
        <w:right w:val="none" w:sz="0" w:space="0" w:color="auto"/>
      </w:divBdr>
    </w:div>
    <w:div w:id="520317411">
      <w:bodyDiv w:val="1"/>
      <w:marLeft w:val="0"/>
      <w:marRight w:val="0"/>
      <w:marTop w:val="0"/>
      <w:marBottom w:val="0"/>
      <w:divBdr>
        <w:top w:val="none" w:sz="0" w:space="0" w:color="auto"/>
        <w:left w:val="none" w:sz="0" w:space="0" w:color="auto"/>
        <w:bottom w:val="none" w:sz="0" w:space="0" w:color="auto"/>
        <w:right w:val="none" w:sz="0" w:space="0" w:color="auto"/>
      </w:divBdr>
      <w:divsChild>
        <w:div w:id="1021316034">
          <w:marLeft w:val="0"/>
          <w:marRight w:val="0"/>
          <w:marTop w:val="0"/>
          <w:marBottom w:val="0"/>
          <w:divBdr>
            <w:top w:val="none" w:sz="0" w:space="0" w:color="auto"/>
            <w:left w:val="none" w:sz="0" w:space="0" w:color="auto"/>
            <w:bottom w:val="none" w:sz="0" w:space="0" w:color="auto"/>
            <w:right w:val="none" w:sz="0" w:space="0" w:color="auto"/>
          </w:divBdr>
          <w:divsChild>
            <w:div w:id="150214546">
              <w:marLeft w:val="0"/>
              <w:marRight w:val="0"/>
              <w:marTop w:val="0"/>
              <w:marBottom w:val="0"/>
              <w:divBdr>
                <w:top w:val="none" w:sz="0" w:space="0" w:color="auto"/>
                <w:left w:val="none" w:sz="0" w:space="0" w:color="auto"/>
                <w:bottom w:val="none" w:sz="0" w:space="0" w:color="auto"/>
                <w:right w:val="none" w:sz="0" w:space="0" w:color="auto"/>
              </w:divBdr>
              <w:divsChild>
                <w:div w:id="1771050576">
                  <w:marLeft w:val="0"/>
                  <w:marRight w:val="0"/>
                  <w:marTop w:val="0"/>
                  <w:marBottom w:val="0"/>
                  <w:divBdr>
                    <w:top w:val="none" w:sz="0" w:space="0" w:color="auto"/>
                    <w:left w:val="none" w:sz="0" w:space="0" w:color="auto"/>
                    <w:bottom w:val="none" w:sz="0" w:space="0" w:color="auto"/>
                    <w:right w:val="none" w:sz="0" w:space="0" w:color="auto"/>
                  </w:divBdr>
                  <w:divsChild>
                    <w:div w:id="1971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77057">
      <w:bodyDiv w:val="1"/>
      <w:marLeft w:val="0"/>
      <w:marRight w:val="0"/>
      <w:marTop w:val="0"/>
      <w:marBottom w:val="0"/>
      <w:divBdr>
        <w:top w:val="none" w:sz="0" w:space="0" w:color="auto"/>
        <w:left w:val="none" w:sz="0" w:space="0" w:color="auto"/>
        <w:bottom w:val="none" w:sz="0" w:space="0" w:color="auto"/>
        <w:right w:val="none" w:sz="0" w:space="0" w:color="auto"/>
      </w:divBdr>
    </w:div>
    <w:div w:id="748425697">
      <w:bodyDiv w:val="1"/>
      <w:marLeft w:val="0"/>
      <w:marRight w:val="0"/>
      <w:marTop w:val="0"/>
      <w:marBottom w:val="0"/>
      <w:divBdr>
        <w:top w:val="none" w:sz="0" w:space="0" w:color="auto"/>
        <w:left w:val="none" w:sz="0" w:space="0" w:color="auto"/>
        <w:bottom w:val="none" w:sz="0" w:space="0" w:color="auto"/>
        <w:right w:val="none" w:sz="0" w:space="0" w:color="auto"/>
      </w:divBdr>
      <w:divsChild>
        <w:div w:id="2025277583">
          <w:marLeft w:val="0"/>
          <w:marRight w:val="0"/>
          <w:marTop w:val="0"/>
          <w:marBottom w:val="0"/>
          <w:divBdr>
            <w:top w:val="none" w:sz="0" w:space="0" w:color="auto"/>
            <w:left w:val="none" w:sz="0" w:space="0" w:color="auto"/>
            <w:bottom w:val="none" w:sz="0" w:space="0" w:color="auto"/>
            <w:right w:val="none" w:sz="0" w:space="0" w:color="auto"/>
          </w:divBdr>
          <w:divsChild>
            <w:div w:id="1116830698">
              <w:marLeft w:val="0"/>
              <w:marRight w:val="0"/>
              <w:marTop w:val="0"/>
              <w:marBottom w:val="0"/>
              <w:divBdr>
                <w:top w:val="none" w:sz="0" w:space="0" w:color="auto"/>
                <w:left w:val="none" w:sz="0" w:space="0" w:color="auto"/>
                <w:bottom w:val="none" w:sz="0" w:space="0" w:color="auto"/>
                <w:right w:val="none" w:sz="0" w:space="0" w:color="auto"/>
              </w:divBdr>
              <w:divsChild>
                <w:div w:id="14574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4397">
      <w:bodyDiv w:val="1"/>
      <w:marLeft w:val="0"/>
      <w:marRight w:val="0"/>
      <w:marTop w:val="0"/>
      <w:marBottom w:val="0"/>
      <w:divBdr>
        <w:top w:val="none" w:sz="0" w:space="0" w:color="auto"/>
        <w:left w:val="none" w:sz="0" w:space="0" w:color="auto"/>
        <w:bottom w:val="none" w:sz="0" w:space="0" w:color="auto"/>
        <w:right w:val="none" w:sz="0" w:space="0" w:color="auto"/>
      </w:divBdr>
      <w:divsChild>
        <w:div w:id="1537696002">
          <w:marLeft w:val="0"/>
          <w:marRight w:val="0"/>
          <w:marTop w:val="0"/>
          <w:marBottom w:val="0"/>
          <w:divBdr>
            <w:top w:val="none" w:sz="0" w:space="0" w:color="auto"/>
            <w:left w:val="none" w:sz="0" w:space="0" w:color="auto"/>
            <w:bottom w:val="none" w:sz="0" w:space="0" w:color="auto"/>
            <w:right w:val="none" w:sz="0" w:space="0" w:color="auto"/>
          </w:divBdr>
          <w:divsChild>
            <w:div w:id="1633364270">
              <w:marLeft w:val="0"/>
              <w:marRight w:val="0"/>
              <w:marTop w:val="0"/>
              <w:marBottom w:val="0"/>
              <w:divBdr>
                <w:top w:val="none" w:sz="0" w:space="0" w:color="auto"/>
                <w:left w:val="none" w:sz="0" w:space="0" w:color="auto"/>
                <w:bottom w:val="none" w:sz="0" w:space="0" w:color="auto"/>
                <w:right w:val="none" w:sz="0" w:space="0" w:color="auto"/>
              </w:divBdr>
              <w:divsChild>
                <w:div w:id="19055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2743">
      <w:bodyDiv w:val="1"/>
      <w:marLeft w:val="0"/>
      <w:marRight w:val="0"/>
      <w:marTop w:val="0"/>
      <w:marBottom w:val="0"/>
      <w:divBdr>
        <w:top w:val="none" w:sz="0" w:space="0" w:color="auto"/>
        <w:left w:val="none" w:sz="0" w:space="0" w:color="auto"/>
        <w:bottom w:val="none" w:sz="0" w:space="0" w:color="auto"/>
        <w:right w:val="none" w:sz="0" w:space="0" w:color="auto"/>
      </w:divBdr>
      <w:divsChild>
        <w:div w:id="1348601597">
          <w:marLeft w:val="0"/>
          <w:marRight w:val="0"/>
          <w:marTop w:val="0"/>
          <w:marBottom w:val="0"/>
          <w:divBdr>
            <w:top w:val="none" w:sz="0" w:space="0" w:color="auto"/>
            <w:left w:val="none" w:sz="0" w:space="0" w:color="auto"/>
            <w:bottom w:val="none" w:sz="0" w:space="0" w:color="auto"/>
            <w:right w:val="none" w:sz="0" w:space="0" w:color="auto"/>
          </w:divBdr>
          <w:divsChild>
            <w:div w:id="1430391020">
              <w:marLeft w:val="0"/>
              <w:marRight w:val="0"/>
              <w:marTop w:val="0"/>
              <w:marBottom w:val="0"/>
              <w:divBdr>
                <w:top w:val="none" w:sz="0" w:space="0" w:color="auto"/>
                <w:left w:val="none" w:sz="0" w:space="0" w:color="auto"/>
                <w:bottom w:val="none" w:sz="0" w:space="0" w:color="auto"/>
                <w:right w:val="none" w:sz="0" w:space="0" w:color="auto"/>
              </w:divBdr>
              <w:divsChild>
                <w:div w:id="15875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70539">
      <w:bodyDiv w:val="1"/>
      <w:marLeft w:val="0"/>
      <w:marRight w:val="0"/>
      <w:marTop w:val="0"/>
      <w:marBottom w:val="0"/>
      <w:divBdr>
        <w:top w:val="none" w:sz="0" w:space="0" w:color="auto"/>
        <w:left w:val="none" w:sz="0" w:space="0" w:color="auto"/>
        <w:bottom w:val="none" w:sz="0" w:space="0" w:color="auto"/>
        <w:right w:val="none" w:sz="0" w:space="0" w:color="auto"/>
      </w:divBdr>
      <w:divsChild>
        <w:div w:id="1698660179">
          <w:marLeft w:val="0"/>
          <w:marRight w:val="0"/>
          <w:marTop w:val="0"/>
          <w:marBottom w:val="0"/>
          <w:divBdr>
            <w:top w:val="none" w:sz="0" w:space="0" w:color="auto"/>
            <w:left w:val="none" w:sz="0" w:space="0" w:color="auto"/>
            <w:bottom w:val="none" w:sz="0" w:space="0" w:color="auto"/>
            <w:right w:val="none" w:sz="0" w:space="0" w:color="auto"/>
          </w:divBdr>
          <w:divsChild>
            <w:div w:id="1973947499">
              <w:marLeft w:val="0"/>
              <w:marRight w:val="0"/>
              <w:marTop w:val="0"/>
              <w:marBottom w:val="0"/>
              <w:divBdr>
                <w:top w:val="none" w:sz="0" w:space="0" w:color="auto"/>
                <w:left w:val="none" w:sz="0" w:space="0" w:color="auto"/>
                <w:bottom w:val="none" w:sz="0" w:space="0" w:color="auto"/>
                <w:right w:val="none" w:sz="0" w:space="0" w:color="auto"/>
              </w:divBdr>
              <w:divsChild>
                <w:div w:id="15364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42524">
      <w:bodyDiv w:val="1"/>
      <w:marLeft w:val="0"/>
      <w:marRight w:val="0"/>
      <w:marTop w:val="0"/>
      <w:marBottom w:val="0"/>
      <w:divBdr>
        <w:top w:val="none" w:sz="0" w:space="0" w:color="auto"/>
        <w:left w:val="none" w:sz="0" w:space="0" w:color="auto"/>
        <w:bottom w:val="none" w:sz="0" w:space="0" w:color="auto"/>
        <w:right w:val="none" w:sz="0" w:space="0" w:color="auto"/>
      </w:divBdr>
    </w:div>
    <w:div w:id="944382896">
      <w:bodyDiv w:val="1"/>
      <w:marLeft w:val="0"/>
      <w:marRight w:val="0"/>
      <w:marTop w:val="0"/>
      <w:marBottom w:val="0"/>
      <w:divBdr>
        <w:top w:val="none" w:sz="0" w:space="0" w:color="auto"/>
        <w:left w:val="none" w:sz="0" w:space="0" w:color="auto"/>
        <w:bottom w:val="none" w:sz="0" w:space="0" w:color="auto"/>
        <w:right w:val="none" w:sz="0" w:space="0" w:color="auto"/>
      </w:divBdr>
      <w:divsChild>
        <w:div w:id="1593706938">
          <w:marLeft w:val="0"/>
          <w:marRight w:val="0"/>
          <w:marTop w:val="0"/>
          <w:marBottom w:val="0"/>
          <w:divBdr>
            <w:top w:val="none" w:sz="0" w:space="0" w:color="auto"/>
            <w:left w:val="none" w:sz="0" w:space="0" w:color="auto"/>
            <w:bottom w:val="none" w:sz="0" w:space="0" w:color="auto"/>
            <w:right w:val="none" w:sz="0" w:space="0" w:color="auto"/>
          </w:divBdr>
          <w:divsChild>
            <w:div w:id="1887332105">
              <w:marLeft w:val="0"/>
              <w:marRight w:val="0"/>
              <w:marTop w:val="0"/>
              <w:marBottom w:val="0"/>
              <w:divBdr>
                <w:top w:val="none" w:sz="0" w:space="0" w:color="auto"/>
                <w:left w:val="none" w:sz="0" w:space="0" w:color="auto"/>
                <w:bottom w:val="none" w:sz="0" w:space="0" w:color="auto"/>
                <w:right w:val="none" w:sz="0" w:space="0" w:color="auto"/>
              </w:divBdr>
              <w:divsChild>
                <w:div w:id="1882207045">
                  <w:marLeft w:val="0"/>
                  <w:marRight w:val="0"/>
                  <w:marTop w:val="0"/>
                  <w:marBottom w:val="0"/>
                  <w:divBdr>
                    <w:top w:val="none" w:sz="0" w:space="0" w:color="auto"/>
                    <w:left w:val="none" w:sz="0" w:space="0" w:color="auto"/>
                    <w:bottom w:val="none" w:sz="0" w:space="0" w:color="auto"/>
                    <w:right w:val="none" w:sz="0" w:space="0" w:color="auto"/>
                  </w:divBdr>
                  <w:divsChild>
                    <w:div w:id="1133792921">
                      <w:marLeft w:val="0"/>
                      <w:marRight w:val="0"/>
                      <w:marTop w:val="0"/>
                      <w:marBottom w:val="0"/>
                      <w:divBdr>
                        <w:top w:val="none" w:sz="0" w:space="0" w:color="auto"/>
                        <w:left w:val="none" w:sz="0" w:space="0" w:color="auto"/>
                        <w:bottom w:val="none" w:sz="0" w:space="0" w:color="auto"/>
                        <w:right w:val="none" w:sz="0" w:space="0" w:color="auto"/>
                      </w:divBdr>
                      <w:divsChild>
                        <w:div w:id="2049644594">
                          <w:marLeft w:val="102"/>
                          <w:marRight w:val="102"/>
                          <w:marTop w:val="0"/>
                          <w:marBottom w:val="0"/>
                          <w:divBdr>
                            <w:top w:val="none" w:sz="0" w:space="0" w:color="auto"/>
                            <w:left w:val="none" w:sz="0" w:space="0" w:color="auto"/>
                            <w:bottom w:val="none" w:sz="0" w:space="0" w:color="auto"/>
                            <w:right w:val="none" w:sz="0" w:space="0" w:color="auto"/>
                          </w:divBdr>
                          <w:divsChild>
                            <w:div w:id="967587723">
                              <w:marLeft w:val="0"/>
                              <w:marRight w:val="0"/>
                              <w:marTop w:val="0"/>
                              <w:marBottom w:val="0"/>
                              <w:divBdr>
                                <w:top w:val="none" w:sz="0" w:space="0" w:color="auto"/>
                                <w:left w:val="none" w:sz="0" w:space="0" w:color="auto"/>
                                <w:bottom w:val="none" w:sz="0" w:space="0" w:color="auto"/>
                                <w:right w:val="none" w:sz="0" w:space="0" w:color="auto"/>
                              </w:divBdr>
                              <w:divsChild>
                                <w:div w:id="813452537">
                                  <w:marLeft w:val="0"/>
                                  <w:marRight w:val="0"/>
                                  <w:marTop w:val="0"/>
                                  <w:marBottom w:val="0"/>
                                  <w:divBdr>
                                    <w:top w:val="none" w:sz="0" w:space="0" w:color="auto"/>
                                    <w:left w:val="none" w:sz="0" w:space="0" w:color="auto"/>
                                    <w:bottom w:val="none" w:sz="0" w:space="0" w:color="auto"/>
                                    <w:right w:val="none" w:sz="0" w:space="0" w:color="auto"/>
                                  </w:divBdr>
                                  <w:divsChild>
                                    <w:div w:id="912661347">
                                      <w:marLeft w:val="0"/>
                                      <w:marRight w:val="0"/>
                                      <w:marTop w:val="0"/>
                                      <w:marBottom w:val="0"/>
                                      <w:divBdr>
                                        <w:top w:val="none" w:sz="0" w:space="0" w:color="auto"/>
                                        <w:left w:val="none" w:sz="0" w:space="0" w:color="auto"/>
                                        <w:bottom w:val="none" w:sz="0" w:space="0" w:color="auto"/>
                                        <w:right w:val="none" w:sz="0" w:space="0" w:color="auto"/>
                                      </w:divBdr>
                                      <w:divsChild>
                                        <w:div w:id="341319293">
                                          <w:marLeft w:val="0"/>
                                          <w:marRight w:val="0"/>
                                          <w:marTop w:val="0"/>
                                          <w:marBottom w:val="0"/>
                                          <w:divBdr>
                                            <w:top w:val="none" w:sz="0" w:space="0" w:color="auto"/>
                                            <w:left w:val="none" w:sz="0" w:space="0" w:color="auto"/>
                                            <w:bottom w:val="none" w:sz="0" w:space="0" w:color="auto"/>
                                            <w:right w:val="none" w:sz="0" w:space="0" w:color="auto"/>
                                          </w:divBdr>
                                          <w:divsChild>
                                            <w:div w:id="1804075746">
                                              <w:marLeft w:val="0"/>
                                              <w:marRight w:val="0"/>
                                              <w:marTop w:val="0"/>
                                              <w:marBottom w:val="0"/>
                                              <w:divBdr>
                                                <w:top w:val="none" w:sz="0" w:space="0" w:color="auto"/>
                                                <w:left w:val="none" w:sz="0" w:space="0" w:color="auto"/>
                                                <w:bottom w:val="none" w:sz="0" w:space="0" w:color="auto"/>
                                                <w:right w:val="none" w:sz="0" w:space="0" w:color="auto"/>
                                              </w:divBdr>
                                              <w:divsChild>
                                                <w:div w:id="313535167">
                                                  <w:marLeft w:val="0"/>
                                                  <w:marRight w:val="0"/>
                                                  <w:marTop w:val="0"/>
                                                  <w:marBottom w:val="0"/>
                                                  <w:divBdr>
                                                    <w:top w:val="none" w:sz="0" w:space="0" w:color="auto"/>
                                                    <w:left w:val="none" w:sz="0" w:space="0" w:color="auto"/>
                                                    <w:bottom w:val="none" w:sz="0" w:space="0" w:color="auto"/>
                                                    <w:right w:val="none" w:sz="0" w:space="0" w:color="auto"/>
                                                  </w:divBdr>
                                                  <w:divsChild>
                                                    <w:div w:id="94255982">
                                                      <w:marLeft w:val="0"/>
                                                      <w:marRight w:val="0"/>
                                                      <w:marTop w:val="0"/>
                                                      <w:marBottom w:val="0"/>
                                                      <w:divBdr>
                                                        <w:top w:val="none" w:sz="0" w:space="0" w:color="auto"/>
                                                        <w:left w:val="none" w:sz="0" w:space="0" w:color="auto"/>
                                                        <w:bottom w:val="none" w:sz="0" w:space="0" w:color="auto"/>
                                                        <w:right w:val="none" w:sz="0" w:space="0" w:color="auto"/>
                                                      </w:divBdr>
                                                    </w:div>
                                                    <w:div w:id="14665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6357">
                                  <w:marLeft w:val="0"/>
                                  <w:marRight w:val="0"/>
                                  <w:marTop w:val="0"/>
                                  <w:marBottom w:val="0"/>
                                  <w:divBdr>
                                    <w:top w:val="none" w:sz="0" w:space="0" w:color="auto"/>
                                    <w:left w:val="none" w:sz="0" w:space="0" w:color="auto"/>
                                    <w:bottom w:val="none" w:sz="0" w:space="0" w:color="auto"/>
                                    <w:right w:val="none" w:sz="0" w:space="0" w:color="auto"/>
                                  </w:divBdr>
                                  <w:divsChild>
                                    <w:div w:id="1666088006">
                                      <w:marLeft w:val="0"/>
                                      <w:marRight w:val="0"/>
                                      <w:marTop w:val="0"/>
                                      <w:marBottom w:val="0"/>
                                      <w:divBdr>
                                        <w:top w:val="none" w:sz="0" w:space="0" w:color="auto"/>
                                        <w:left w:val="none" w:sz="0" w:space="0" w:color="auto"/>
                                        <w:bottom w:val="none" w:sz="0" w:space="0" w:color="auto"/>
                                        <w:right w:val="none" w:sz="0" w:space="0" w:color="auto"/>
                                      </w:divBdr>
                                      <w:divsChild>
                                        <w:div w:id="1503009323">
                                          <w:marLeft w:val="0"/>
                                          <w:marRight w:val="0"/>
                                          <w:marTop w:val="0"/>
                                          <w:marBottom w:val="0"/>
                                          <w:divBdr>
                                            <w:top w:val="none" w:sz="0" w:space="0" w:color="auto"/>
                                            <w:left w:val="none" w:sz="0" w:space="0" w:color="auto"/>
                                            <w:bottom w:val="none" w:sz="0" w:space="0" w:color="auto"/>
                                            <w:right w:val="none" w:sz="0" w:space="0" w:color="auto"/>
                                          </w:divBdr>
                                          <w:divsChild>
                                            <w:div w:id="1784618952">
                                              <w:marLeft w:val="0"/>
                                              <w:marRight w:val="0"/>
                                              <w:marTop w:val="0"/>
                                              <w:marBottom w:val="0"/>
                                              <w:divBdr>
                                                <w:top w:val="none" w:sz="0" w:space="0" w:color="auto"/>
                                                <w:left w:val="none" w:sz="0" w:space="0" w:color="auto"/>
                                                <w:bottom w:val="none" w:sz="0" w:space="0" w:color="auto"/>
                                                <w:right w:val="none" w:sz="0" w:space="0" w:color="auto"/>
                                              </w:divBdr>
                                              <w:divsChild>
                                                <w:div w:id="950013315">
                                                  <w:marLeft w:val="0"/>
                                                  <w:marRight w:val="0"/>
                                                  <w:marTop w:val="0"/>
                                                  <w:marBottom w:val="0"/>
                                                  <w:divBdr>
                                                    <w:top w:val="none" w:sz="0" w:space="0" w:color="auto"/>
                                                    <w:left w:val="none" w:sz="0" w:space="0" w:color="auto"/>
                                                    <w:bottom w:val="none" w:sz="0" w:space="0" w:color="auto"/>
                                                    <w:right w:val="none" w:sz="0" w:space="0" w:color="auto"/>
                                                  </w:divBdr>
                                                  <w:divsChild>
                                                    <w:div w:id="963970477">
                                                      <w:marLeft w:val="0"/>
                                                      <w:marRight w:val="0"/>
                                                      <w:marTop w:val="0"/>
                                                      <w:marBottom w:val="0"/>
                                                      <w:divBdr>
                                                        <w:top w:val="none" w:sz="0" w:space="0" w:color="auto"/>
                                                        <w:left w:val="none" w:sz="0" w:space="0" w:color="auto"/>
                                                        <w:bottom w:val="none" w:sz="0" w:space="0" w:color="auto"/>
                                                        <w:right w:val="none" w:sz="0" w:space="0" w:color="auto"/>
                                                      </w:divBdr>
                                                      <w:divsChild>
                                                        <w:div w:id="1933540946">
                                                          <w:marLeft w:val="0"/>
                                                          <w:marRight w:val="0"/>
                                                          <w:marTop w:val="0"/>
                                                          <w:marBottom w:val="0"/>
                                                          <w:divBdr>
                                                            <w:top w:val="none" w:sz="0" w:space="0" w:color="auto"/>
                                                            <w:left w:val="none" w:sz="0" w:space="0" w:color="auto"/>
                                                            <w:bottom w:val="none" w:sz="0" w:space="0" w:color="auto"/>
                                                            <w:right w:val="none" w:sz="0" w:space="0" w:color="auto"/>
                                                          </w:divBdr>
                                                          <w:divsChild>
                                                            <w:div w:id="404227075">
                                                              <w:marLeft w:val="0"/>
                                                              <w:marRight w:val="0"/>
                                                              <w:marTop w:val="0"/>
                                                              <w:marBottom w:val="0"/>
                                                              <w:divBdr>
                                                                <w:top w:val="none" w:sz="0" w:space="0" w:color="auto"/>
                                                                <w:left w:val="none" w:sz="0" w:space="0" w:color="auto"/>
                                                                <w:bottom w:val="none" w:sz="0" w:space="0" w:color="auto"/>
                                                                <w:right w:val="none" w:sz="0" w:space="0" w:color="auto"/>
                                                              </w:divBdr>
                                                              <w:divsChild>
                                                                <w:div w:id="1762217596">
                                                                  <w:marLeft w:val="0"/>
                                                                  <w:marRight w:val="0"/>
                                                                  <w:marTop w:val="0"/>
                                                                  <w:marBottom w:val="0"/>
                                                                  <w:divBdr>
                                                                    <w:top w:val="none" w:sz="0" w:space="0" w:color="auto"/>
                                                                    <w:left w:val="none" w:sz="0" w:space="0" w:color="auto"/>
                                                                    <w:bottom w:val="none" w:sz="0" w:space="0" w:color="auto"/>
                                                                    <w:right w:val="none" w:sz="0" w:space="0" w:color="auto"/>
                                                                  </w:divBdr>
                                                                  <w:divsChild>
                                                                    <w:div w:id="303773360">
                                                                      <w:marLeft w:val="0"/>
                                                                      <w:marRight w:val="0"/>
                                                                      <w:marTop w:val="0"/>
                                                                      <w:marBottom w:val="0"/>
                                                                      <w:divBdr>
                                                                        <w:top w:val="none" w:sz="0" w:space="0" w:color="auto"/>
                                                                        <w:left w:val="none" w:sz="0" w:space="0" w:color="auto"/>
                                                                        <w:bottom w:val="none" w:sz="0" w:space="0" w:color="auto"/>
                                                                        <w:right w:val="none" w:sz="0" w:space="0" w:color="auto"/>
                                                                      </w:divBdr>
                                                                    </w:div>
                                                                    <w:div w:id="1338000622">
                                                                      <w:marLeft w:val="0"/>
                                                                      <w:marRight w:val="0"/>
                                                                      <w:marTop w:val="0"/>
                                                                      <w:marBottom w:val="0"/>
                                                                      <w:divBdr>
                                                                        <w:top w:val="none" w:sz="0" w:space="0" w:color="auto"/>
                                                                        <w:left w:val="none" w:sz="0" w:space="0" w:color="auto"/>
                                                                        <w:bottom w:val="none" w:sz="0" w:space="0" w:color="auto"/>
                                                                        <w:right w:val="none" w:sz="0" w:space="0" w:color="auto"/>
                                                                      </w:divBdr>
                                                                      <w:divsChild>
                                                                        <w:div w:id="1931354580">
                                                                          <w:marLeft w:val="0"/>
                                                                          <w:marRight w:val="0"/>
                                                                          <w:marTop w:val="0"/>
                                                                          <w:marBottom w:val="0"/>
                                                                          <w:divBdr>
                                                                            <w:top w:val="none" w:sz="0" w:space="0" w:color="auto"/>
                                                                            <w:left w:val="none" w:sz="0" w:space="0" w:color="auto"/>
                                                                            <w:bottom w:val="none" w:sz="0" w:space="0" w:color="auto"/>
                                                                            <w:right w:val="none" w:sz="0" w:space="0" w:color="auto"/>
                                                                          </w:divBdr>
                                                                          <w:divsChild>
                                                                            <w:div w:id="2052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454">
      <w:bodyDiv w:val="1"/>
      <w:marLeft w:val="0"/>
      <w:marRight w:val="0"/>
      <w:marTop w:val="0"/>
      <w:marBottom w:val="0"/>
      <w:divBdr>
        <w:top w:val="none" w:sz="0" w:space="0" w:color="auto"/>
        <w:left w:val="none" w:sz="0" w:space="0" w:color="auto"/>
        <w:bottom w:val="none" w:sz="0" w:space="0" w:color="auto"/>
        <w:right w:val="none" w:sz="0" w:space="0" w:color="auto"/>
      </w:divBdr>
      <w:divsChild>
        <w:div w:id="1198011130">
          <w:marLeft w:val="0"/>
          <w:marRight w:val="0"/>
          <w:marTop w:val="0"/>
          <w:marBottom w:val="0"/>
          <w:divBdr>
            <w:top w:val="none" w:sz="0" w:space="0" w:color="auto"/>
            <w:left w:val="none" w:sz="0" w:space="0" w:color="auto"/>
            <w:bottom w:val="none" w:sz="0" w:space="0" w:color="auto"/>
            <w:right w:val="none" w:sz="0" w:space="0" w:color="auto"/>
          </w:divBdr>
          <w:divsChild>
            <w:div w:id="896086772">
              <w:marLeft w:val="0"/>
              <w:marRight w:val="0"/>
              <w:marTop w:val="0"/>
              <w:marBottom w:val="0"/>
              <w:divBdr>
                <w:top w:val="none" w:sz="0" w:space="0" w:color="auto"/>
                <w:left w:val="none" w:sz="0" w:space="0" w:color="auto"/>
                <w:bottom w:val="none" w:sz="0" w:space="0" w:color="auto"/>
                <w:right w:val="none" w:sz="0" w:space="0" w:color="auto"/>
              </w:divBdr>
              <w:divsChild>
                <w:div w:id="948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4295">
      <w:bodyDiv w:val="1"/>
      <w:marLeft w:val="0"/>
      <w:marRight w:val="0"/>
      <w:marTop w:val="0"/>
      <w:marBottom w:val="0"/>
      <w:divBdr>
        <w:top w:val="none" w:sz="0" w:space="0" w:color="auto"/>
        <w:left w:val="none" w:sz="0" w:space="0" w:color="auto"/>
        <w:bottom w:val="none" w:sz="0" w:space="0" w:color="auto"/>
        <w:right w:val="none" w:sz="0" w:space="0" w:color="auto"/>
      </w:divBdr>
      <w:divsChild>
        <w:div w:id="1790466016">
          <w:marLeft w:val="0"/>
          <w:marRight w:val="0"/>
          <w:marTop w:val="0"/>
          <w:marBottom w:val="0"/>
          <w:divBdr>
            <w:top w:val="none" w:sz="0" w:space="0" w:color="auto"/>
            <w:left w:val="none" w:sz="0" w:space="0" w:color="auto"/>
            <w:bottom w:val="none" w:sz="0" w:space="0" w:color="auto"/>
            <w:right w:val="none" w:sz="0" w:space="0" w:color="auto"/>
          </w:divBdr>
          <w:divsChild>
            <w:div w:id="262956145">
              <w:marLeft w:val="0"/>
              <w:marRight w:val="0"/>
              <w:marTop w:val="0"/>
              <w:marBottom w:val="0"/>
              <w:divBdr>
                <w:top w:val="none" w:sz="0" w:space="0" w:color="auto"/>
                <w:left w:val="none" w:sz="0" w:space="0" w:color="auto"/>
                <w:bottom w:val="none" w:sz="0" w:space="0" w:color="auto"/>
                <w:right w:val="none" w:sz="0" w:space="0" w:color="auto"/>
              </w:divBdr>
              <w:divsChild>
                <w:div w:id="1018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32">
      <w:bodyDiv w:val="1"/>
      <w:marLeft w:val="0"/>
      <w:marRight w:val="0"/>
      <w:marTop w:val="0"/>
      <w:marBottom w:val="0"/>
      <w:divBdr>
        <w:top w:val="none" w:sz="0" w:space="0" w:color="auto"/>
        <w:left w:val="none" w:sz="0" w:space="0" w:color="auto"/>
        <w:bottom w:val="none" w:sz="0" w:space="0" w:color="auto"/>
        <w:right w:val="none" w:sz="0" w:space="0" w:color="auto"/>
      </w:divBdr>
    </w:div>
    <w:div w:id="1236862977">
      <w:bodyDiv w:val="1"/>
      <w:marLeft w:val="0"/>
      <w:marRight w:val="0"/>
      <w:marTop w:val="0"/>
      <w:marBottom w:val="0"/>
      <w:divBdr>
        <w:top w:val="none" w:sz="0" w:space="0" w:color="auto"/>
        <w:left w:val="none" w:sz="0" w:space="0" w:color="auto"/>
        <w:bottom w:val="none" w:sz="0" w:space="0" w:color="auto"/>
        <w:right w:val="none" w:sz="0" w:space="0" w:color="auto"/>
      </w:divBdr>
    </w:div>
    <w:div w:id="1448814127">
      <w:bodyDiv w:val="1"/>
      <w:marLeft w:val="0"/>
      <w:marRight w:val="0"/>
      <w:marTop w:val="0"/>
      <w:marBottom w:val="0"/>
      <w:divBdr>
        <w:top w:val="none" w:sz="0" w:space="0" w:color="auto"/>
        <w:left w:val="none" w:sz="0" w:space="0" w:color="auto"/>
        <w:bottom w:val="none" w:sz="0" w:space="0" w:color="auto"/>
        <w:right w:val="none" w:sz="0" w:space="0" w:color="auto"/>
      </w:divBdr>
    </w:div>
    <w:div w:id="1533108720">
      <w:bodyDiv w:val="1"/>
      <w:marLeft w:val="0"/>
      <w:marRight w:val="0"/>
      <w:marTop w:val="0"/>
      <w:marBottom w:val="0"/>
      <w:divBdr>
        <w:top w:val="none" w:sz="0" w:space="0" w:color="auto"/>
        <w:left w:val="none" w:sz="0" w:space="0" w:color="auto"/>
        <w:bottom w:val="none" w:sz="0" w:space="0" w:color="auto"/>
        <w:right w:val="none" w:sz="0" w:space="0" w:color="auto"/>
      </w:divBdr>
    </w:div>
    <w:div w:id="1545093205">
      <w:bodyDiv w:val="1"/>
      <w:marLeft w:val="0"/>
      <w:marRight w:val="0"/>
      <w:marTop w:val="0"/>
      <w:marBottom w:val="0"/>
      <w:divBdr>
        <w:top w:val="none" w:sz="0" w:space="0" w:color="auto"/>
        <w:left w:val="none" w:sz="0" w:space="0" w:color="auto"/>
        <w:bottom w:val="none" w:sz="0" w:space="0" w:color="auto"/>
        <w:right w:val="none" w:sz="0" w:space="0" w:color="auto"/>
      </w:divBdr>
    </w:div>
    <w:div w:id="1669090921">
      <w:bodyDiv w:val="1"/>
      <w:marLeft w:val="0"/>
      <w:marRight w:val="0"/>
      <w:marTop w:val="0"/>
      <w:marBottom w:val="0"/>
      <w:divBdr>
        <w:top w:val="none" w:sz="0" w:space="0" w:color="auto"/>
        <w:left w:val="none" w:sz="0" w:space="0" w:color="auto"/>
        <w:bottom w:val="none" w:sz="0" w:space="0" w:color="auto"/>
        <w:right w:val="none" w:sz="0" w:space="0" w:color="auto"/>
      </w:divBdr>
    </w:div>
    <w:div w:id="1717116624">
      <w:bodyDiv w:val="1"/>
      <w:marLeft w:val="0"/>
      <w:marRight w:val="0"/>
      <w:marTop w:val="0"/>
      <w:marBottom w:val="0"/>
      <w:divBdr>
        <w:top w:val="none" w:sz="0" w:space="0" w:color="auto"/>
        <w:left w:val="none" w:sz="0" w:space="0" w:color="auto"/>
        <w:bottom w:val="none" w:sz="0" w:space="0" w:color="auto"/>
        <w:right w:val="none" w:sz="0" w:space="0" w:color="auto"/>
      </w:divBdr>
      <w:divsChild>
        <w:div w:id="991326332">
          <w:marLeft w:val="0"/>
          <w:marRight w:val="0"/>
          <w:marTop w:val="0"/>
          <w:marBottom w:val="0"/>
          <w:divBdr>
            <w:top w:val="none" w:sz="0" w:space="0" w:color="auto"/>
            <w:left w:val="none" w:sz="0" w:space="0" w:color="auto"/>
            <w:bottom w:val="none" w:sz="0" w:space="0" w:color="auto"/>
            <w:right w:val="none" w:sz="0" w:space="0" w:color="auto"/>
          </w:divBdr>
          <w:divsChild>
            <w:div w:id="1722943647">
              <w:marLeft w:val="0"/>
              <w:marRight w:val="0"/>
              <w:marTop w:val="0"/>
              <w:marBottom w:val="0"/>
              <w:divBdr>
                <w:top w:val="none" w:sz="0" w:space="0" w:color="auto"/>
                <w:left w:val="none" w:sz="0" w:space="0" w:color="auto"/>
                <w:bottom w:val="none" w:sz="0" w:space="0" w:color="auto"/>
                <w:right w:val="none" w:sz="0" w:space="0" w:color="auto"/>
              </w:divBdr>
              <w:divsChild>
                <w:div w:id="9428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049">
      <w:bodyDiv w:val="1"/>
      <w:marLeft w:val="0"/>
      <w:marRight w:val="0"/>
      <w:marTop w:val="0"/>
      <w:marBottom w:val="0"/>
      <w:divBdr>
        <w:top w:val="none" w:sz="0" w:space="0" w:color="auto"/>
        <w:left w:val="none" w:sz="0" w:space="0" w:color="auto"/>
        <w:bottom w:val="none" w:sz="0" w:space="0" w:color="auto"/>
        <w:right w:val="none" w:sz="0" w:space="0" w:color="auto"/>
      </w:divBdr>
      <w:divsChild>
        <w:div w:id="967200503">
          <w:marLeft w:val="0"/>
          <w:marRight w:val="0"/>
          <w:marTop w:val="0"/>
          <w:marBottom w:val="0"/>
          <w:divBdr>
            <w:top w:val="none" w:sz="0" w:space="0" w:color="auto"/>
            <w:left w:val="none" w:sz="0" w:space="0" w:color="auto"/>
            <w:bottom w:val="none" w:sz="0" w:space="0" w:color="auto"/>
            <w:right w:val="none" w:sz="0" w:space="0" w:color="auto"/>
          </w:divBdr>
        </w:div>
      </w:divsChild>
    </w:div>
    <w:div w:id="1960992282">
      <w:bodyDiv w:val="1"/>
      <w:marLeft w:val="0"/>
      <w:marRight w:val="0"/>
      <w:marTop w:val="0"/>
      <w:marBottom w:val="0"/>
      <w:divBdr>
        <w:top w:val="none" w:sz="0" w:space="0" w:color="auto"/>
        <w:left w:val="none" w:sz="0" w:space="0" w:color="auto"/>
        <w:bottom w:val="none" w:sz="0" w:space="0" w:color="auto"/>
        <w:right w:val="none" w:sz="0" w:space="0" w:color="auto"/>
      </w:divBdr>
      <w:divsChild>
        <w:div w:id="1878614162">
          <w:marLeft w:val="0"/>
          <w:marRight w:val="0"/>
          <w:marTop w:val="0"/>
          <w:marBottom w:val="0"/>
          <w:divBdr>
            <w:top w:val="none" w:sz="0" w:space="0" w:color="auto"/>
            <w:left w:val="none" w:sz="0" w:space="0" w:color="auto"/>
            <w:bottom w:val="none" w:sz="0" w:space="0" w:color="auto"/>
            <w:right w:val="none" w:sz="0" w:space="0" w:color="auto"/>
          </w:divBdr>
        </w:div>
      </w:divsChild>
    </w:div>
    <w:div w:id="2069451699">
      <w:bodyDiv w:val="1"/>
      <w:marLeft w:val="0"/>
      <w:marRight w:val="0"/>
      <w:marTop w:val="0"/>
      <w:marBottom w:val="0"/>
      <w:divBdr>
        <w:top w:val="none" w:sz="0" w:space="0" w:color="auto"/>
        <w:left w:val="none" w:sz="0" w:space="0" w:color="auto"/>
        <w:bottom w:val="none" w:sz="0" w:space="0" w:color="auto"/>
        <w:right w:val="none" w:sz="0" w:space="0" w:color="auto"/>
      </w:divBdr>
      <w:divsChild>
        <w:div w:id="1344161523">
          <w:marLeft w:val="0"/>
          <w:marRight w:val="0"/>
          <w:marTop w:val="0"/>
          <w:marBottom w:val="0"/>
          <w:divBdr>
            <w:top w:val="none" w:sz="0" w:space="0" w:color="auto"/>
            <w:left w:val="none" w:sz="0" w:space="0" w:color="auto"/>
            <w:bottom w:val="none" w:sz="0" w:space="0" w:color="auto"/>
            <w:right w:val="none" w:sz="0" w:space="0" w:color="auto"/>
          </w:divBdr>
          <w:divsChild>
            <w:div w:id="1323705529">
              <w:marLeft w:val="0"/>
              <w:marRight w:val="0"/>
              <w:marTop w:val="0"/>
              <w:marBottom w:val="0"/>
              <w:divBdr>
                <w:top w:val="none" w:sz="0" w:space="0" w:color="auto"/>
                <w:left w:val="none" w:sz="0" w:space="0" w:color="auto"/>
                <w:bottom w:val="none" w:sz="0" w:space="0" w:color="auto"/>
                <w:right w:val="none" w:sz="0" w:space="0" w:color="auto"/>
              </w:divBdr>
              <w:divsChild>
                <w:div w:id="17928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bjet.13260" TargetMode="External"/><Relationship Id="rId18" Type="http://schemas.openxmlformats.org/officeDocument/2006/relationships/hyperlink" Target="https://doi.org/10.58304/ijts.20230405" TargetMode="External"/><Relationship Id="rId26" Type="http://schemas.openxmlformats.org/officeDocument/2006/relationships/hyperlink" Target="https://doi.org/10.1177/00336882231162868" TargetMode="External"/><Relationship Id="rId39" Type="http://schemas.openxmlformats.org/officeDocument/2006/relationships/hyperlink" Target="https://doi.org/10125/44474" TargetMode="External"/><Relationship Id="rId21" Type="http://schemas.openxmlformats.org/officeDocument/2006/relationships/hyperlink" Target="https://doi.org/10.1007/s10639-024-13071-6" TargetMode="External"/><Relationship Id="rId34" Type="http://schemas.openxmlformats.org/officeDocument/2006/relationships/hyperlink" Target="https://doi.org/10.1016/j.rmal.2023.100050" TargetMode="External"/><Relationship Id="rId42" Type="http://schemas.openxmlformats.org/officeDocument/2006/relationships/hyperlink" Target="https://doi.org/10.1111/jcal.12213" TargetMode="External"/><Relationship Id="rId47" Type="http://schemas.openxmlformats.org/officeDocument/2006/relationships/hyperlink" Target="https://tytonpartners.com/app/uploads/2023/10/GenAI-IN-HIGHER-EDUCATION-FALL-2023-UPDATE-TIME-FOR-CLASS-STUDY.pdf" TargetMode="External"/><Relationship Id="rId50" Type="http://schemas.openxmlformats.org/officeDocument/2006/relationships/hyperlink" Target="https://doi.org/10.1080/10447318.2018.1543084" TargetMode="External"/><Relationship Id="rId55" Type="http://schemas.openxmlformats.org/officeDocument/2006/relationships/hyperlink" Target="https://doi.org/10.1080/09588221.2022.20550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4703297.2023.2195846" TargetMode="External"/><Relationship Id="rId29" Type="http://schemas.openxmlformats.org/officeDocument/2006/relationships/hyperlink" Target="https://doi.org/10.17705/1CAIS.01250" TargetMode="External"/><Relationship Id="rId11" Type="http://schemas.openxmlformats.org/officeDocument/2006/relationships/hyperlink" Target="https://doi.org/10.1177/00491%2024113%20500475" TargetMode="External"/><Relationship Id="rId24" Type="http://schemas.openxmlformats.org/officeDocument/2006/relationships/hyperlink" Target="https://doi.org/10.1007/s10639-023-11834-1" TargetMode="External"/><Relationship Id="rId32" Type="http://schemas.openxmlformats.org/officeDocument/2006/relationships/hyperlink" Target="https://www.asahi.com/ajw/articles/14927968" TargetMode="External"/><Relationship Id="rId37" Type="http://schemas.openxmlformats.org/officeDocument/2006/relationships/hyperlink" Target="https://fltmag.com/chatgpt-design-material-exercises/" TargetMode="External"/><Relationship Id="rId40" Type="http://schemas.openxmlformats.org/officeDocument/2006/relationships/hyperlink" Target="https://hdl.handle.net/10125/73530" TargetMode="External"/><Relationship Id="rId45" Type="http://schemas.openxmlformats.org/officeDocument/2006/relationships/hyperlink" Target="https://doi.org/10.1111/ejed.12811" TargetMode="External"/><Relationship Id="rId53" Type="http://schemas.openxmlformats.org/officeDocument/2006/relationships/hyperlink" Target="https://doi.org/10.1007/s40692-022-00251-x" TargetMode="External"/><Relationship Id="rId5" Type="http://schemas.openxmlformats.org/officeDocument/2006/relationships/webSettings" Target="webSettings.xml"/><Relationship Id="rId19" Type="http://schemas.openxmlformats.org/officeDocument/2006/relationships/hyperlink" Target="https://doi.org/10.29140/dal.v1.102324" TargetMode="External"/><Relationship Id="rId4" Type="http://schemas.openxmlformats.org/officeDocument/2006/relationships/settings" Target="settings.xml"/><Relationship Id="rId9" Type="http://schemas.openxmlformats.org/officeDocument/2006/relationships/hyperlink" Target="https://doi.org/10.1371/journal.pone.0240094" TargetMode="External"/><Relationship Id="rId14" Type="http://schemas.openxmlformats.org/officeDocument/2006/relationships/hyperlink" Target="https://doi.org/10.1002/tesj.566" TargetMode="External"/><Relationship Id="rId22" Type="http://schemas.openxmlformats.org/officeDocument/2006/relationships/hyperlink" Target="https://doi.org/10.30191/ETS.202301_26(1).0009" TargetMode="External"/><Relationship Id="rId27" Type="http://schemas.openxmlformats.org/officeDocument/2006/relationships/hyperlink" Target="https://doi.org/10.1016/j.caeai.2023.100156" TargetMode="External"/><Relationship Id="rId30" Type="http://schemas.openxmlformats.org/officeDocument/2006/relationships/hyperlink" Target="https://doi.org/10.1558/cj.v32i3.26620" TargetMode="External"/><Relationship Id="rId35" Type="http://schemas.openxmlformats.org/officeDocument/2006/relationships/hyperlink" Target="https://doi.org/10.1017/S0267190520000057" TargetMode="External"/><Relationship Id="rId43" Type="http://schemas.openxmlformats.org/officeDocument/2006/relationships/hyperlink" Target="https://www.timeshighereducation.com/campus/deepseek-and-shallow-moats-what-does-it-mean-higher-education" TargetMode="External"/><Relationship Id="rId48" Type="http://schemas.openxmlformats.org/officeDocument/2006/relationships/hyperlink" Target="https://doi.org/10.1080/17501229.2019.1607356"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i.org/10.1080/09571736.2018.1472626" TargetMode="External"/><Relationship Id="rId3" Type="http://schemas.openxmlformats.org/officeDocument/2006/relationships/styles" Target="styles.xml"/><Relationship Id="rId12" Type="http://schemas.openxmlformats.org/officeDocument/2006/relationships/hyperlink" Target="https://doi.org/10.1016/j.compedu.2020.103910" TargetMode="External"/><Relationship Id="rId17" Type="http://schemas.openxmlformats.org/officeDocument/2006/relationships/hyperlink" Target="https://doi.org/10.1080/02188791.2024.2305173" TargetMode="External"/><Relationship Id="rId25" Type="http://schemas.openxmlformats.org/officeDocument/2006/relationships/hyperlink" Target="https://doi.org/10.1177/2096531120936693" TargetMode="External"/><Relationship Id="rId33" Type="http://schemas.openxmlformats.org/officeDocument/2006/relationships/hyperlink" Target="https://nypost.com/2023/01/25/chat-gpt-could-make-these-jobs-obsolete/" TargetMode="External"/><Relationship Id="rId38" Type="http://schemas.openxmlformats.org/officeDocument/2006/relationships/hyperlink" Target="https://doi.org/10.1080/10494820.2023.2180191" TargetMode="External"/><Relationship Id="rId46" Type="http://schemas.openxmlformats.org/officeDocument/2006/relationships/hyperlink" Target="https://doi.org/10.1515/jccall-2023-0008" TargetMode="External"/><Relationship Id="rId20" Type="http://schemas.openxmlformats.org/officeDocument/2006/relationships/hyperlink" Target="https://doi.org/10.1016/j.caeai.2024.100302" TargetMode="External"/><Relationship Id="rId41" Type="http://schemas.openxmlformats.org/officeDocument/2006/relationships/hyperlink" Target="https://www.forbes.com/sites/rashishrivastava/2022/12/12/teachers-fear-chatgpt-will-make-cheating-easier-than-ever/?sh=102f6dc1eef9" TargetMode="External"/><Relationship Id="rId54" Type="http://schemas.openxmlformats.org/officeDocument/2006/relationships/hyperlink" Target="https://doi.org/10.1177/073563312211273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imeshighereducation.com/opinion/ai-will-replace-academics-unless-our-teaching-challenges-students-again" TargetMode="External"/><Relationship Id="rId23" Type="http://schemas.openxmlformats.org/officeDocument/2006/relationships/hyperlink" Target="https://doi.org/10.1007/s10639-021-10839-y" TargetMode="External"/><Relationship Id="rId28" Type="http://schemas.openxmlformats.org/officeDocument/2006/relationships/hyperlink" Target="https://hdl.handle.net/10125/73490" TargetMode="External"/><Relationship Id="rId36" Type="http://schemas.openxmlformats.org/officeDocument/2006/relationships/hyperlink" Target="https://doi.org/10.1016/j.rmal.2023.100083" TargetMode="External"/><Relationship Id="rId49" Type="http://schemas.openxmlformats.org/officeDocument/2006/relationships/hyperlink" Target="https://doi.org/10.1080/17501229.2019.1607356" TargetMode="External"/><Relationship Id="rId57" Type="http://schemas.openxmlformats.org/officeDocument/2006/relationships/theme" Target="theme/theme1.xml"/><Relationship Id="rId10" Type="http://schemas.openxmlformats.org/officeDocument/2006/relationships/hyperlink" Target="https://doi.org/10.1007/s10639-020-10307-z" TargetMode="External"/><Relationship Id="rId31" Type="http://schemas.openxmlformats.org/officeDocument/2006/relationships/hyperlink" Target="https://doi.org/10.1080/17501229.2023.2240316" TargetMode="External"/><Relationship Id="rId44" Type="http://schemas.openxmlformats.org/officeDocument/2006/relationships/hyperlink" Target="https://doi.org/10.1016/j.caeai.2024.100270" TargetMode="External"/><Relationship Id="rId52" Type="http://schemas.openxmlformats.org/officeDocument/2006/relationships/hyperlink" Target="https://doi.org/10.1007/s10639-023-117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FD09-056A-1D42-8CEA-937E8E02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8836</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2024-03-09T06:42:00Z</dcterms:created>
  <dcterms:modified xsi:type="dcterms:W3CDTF">2025-03-07T01:35:00Z</dcterms:modified>
</cp:coreProperties>
</file>